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F17" w:rsidRDefault="00737F17" w:rsidP="00404424">
      <w:pPr>
        <w:spacing w:line="360" w:lineRule="auto"/>
        <w:jc w:val="center"/>
        <w:rPr>
          <w:rFonts w:ascii="仿宋" w:eastAsia="仿宋" w:hAnsi="仿宋" w:cs="华文仿宋"/>
          <w:b/>
          <w:sz w:val="52"/>
          <w:szCs w:val="52"/>
        </w:rPr>
      </w:pPr>
    </w:p>
    <w:p w:rsidR="00737F17" w:rsidRDefault="00737F17" w:rsidP="00404424">
      <w:pPr>
        <w:spacing w:line="360" w:lineRule="auto"/>
        <w:jc w:val="center"/>
        <w:rPr>
          <w:rFonts w:ascii="仿宋" w:eastAsia="仿宋" w:hAnsi="仿宋" w:cs="华文仿宋"/>
          <w:b/>
          <w:sz w:val="52"/>
          <w:szCs w:val="52"/>
        </w:rPr>
      </w:pPr>
    </w:p>
    <w:p w:rsidR="0014704D" w:rsidRDefault="00404424" w:rsidP="00404424">
      <w:pPr>
        <w:spacing w:line="360" w:lineRule="auto"/>
        <w:jc w:val="center"/>
        <w:rPr>
          <w:rFonts w:ascii="仿宋" w:eastAsia="仿宋" w:hAnsi="仿宋" w:cs="华文仿宋"/>
          <w:b/>
          <w:sz w:val="52"/>
          <w:szCs w:val="52"/>
        </w:rPr>
      </w:pPr>
      <w:r w:rsidRPr="00C7703C">
        <w:rPr>
          <w:rFonts w:ascii="仿宋" w:eastAsia="仿宋" w:hAnsi="仿宋" w:cs="华文仿宋" w:hint="eastAsia"/>
          <w:b/>
          <w:sz w:val="52"/>
          <w:szCs w:val="52"/>
        </w:rPr>
        <w:t>2018</w:t>
      </w:r>
      <w:r w:rsidR="00467BD7" w:rsidRPr="00C7703C">
        <w:rPr>
          <w:rFonts w:ascii="仿宋" w:eastAsia="仿宋" w:hAnsi="仿宋" w:cs="华文仿宋" w:hint="eastAsia"/>
          <w:b/>
          <w:sz w:val="52"/>
          <w:szCs w:val="52"/>
        </w:rPr>
        <w:t>年航发集团</w:t>
      </w:r>
      <w:r w:rsidRPr="00C7703C">
        <w:rPr>
          <w:rFonts w:ascii="仿宋" w:eastAsia="仿宋" w:hAnsi="仿宋" w:cs="华文仿宋" w:hint="eastAsia"/>
          <w:b/>
          <w:sz w:val="52"/>
          <w:szCs w:val="52"/>
        </w:rPr>
        <w:t>前期</w:t>
      </w:r>
      <w:r w:rsidR="0014704D">
        <w:rPr>
          <w:rFonts w:ascii="仿宋" w:eastAsia="仿宋" w:hAnsi="仿宋" w:cs="华文仿宋" w:hint="eastAsia"/>
          <w:b/>
          <w:sz w:val="52"/>
          <w:szCs w:val="52"/>
        </w:rPr>
        <w:t>工作</w:t>
      </w:r>
    </w:p>
    <w:p w:rsidR="00404424" w:rsidRPr="00C7703C" w:rsidRDefault="0014704D" w:rsidP="00404424">
      <w:pPr>
        <w:spacing w:line="360" w:lineRule="auto"/>
        <w:jc w:val="center"/>
        <w:rPr>
          <w:rFonts w:ascii="仿宋" w:eastAsia="仿宋" w:hAnsi="仿宋" w:cs="华文仿宋"/>
          <w:b/>
          <w:sz w:val="52"/>
          <w:szCs w:val="52"/>
        </w:rPr>
      </w:pPr>
      <w:r>
        <w:rPr>
          <w:rFonts w:ascii="仿宋" w:eastAsia="仿宋" w:hAnsi="仿宋" w:cs="华文仿宋" w:hint="eastAsia"/>
          <w:b/>
          <w:sz w:val="52"/>
          <w:szCs w:val="52"/>
        </w:rPr>
        <w:t>社会咨询单位</w:t>
      </w:r>
      <w:r w:rsidR="00955C9D">
        <w:rPr>
          <w:rFonts w:ascii="仿宋" w:eastAsia="仿宋" w:hAnsi="仿宋" w:cs="华文仿宋" w:hint="eastAsia"/>
          <w:b/>
          <w:sz w:val="52"/>
          <w:szCs w:val="52"/>
        </w:rPr>
        <w:t>备选</w:t>
      </w:r>
      <w:r w:rsidR="00404424" w:rsidRPr="00C7703C">
        <w:rPr>
          <w:rFonts w:ascii="仿宋" w:eastAsia="仿宋" w:hAnsi="仿宋" w:cs="华文仿宋" w:hint="eastAsia"/>
          <w:b/>
          <w:sz w:val="52"/>
          <w:szCs w:val="52"/>
        </w:rPr>
        <w:t>库</w:t>
      </w:r>
    </w:p>
    <w:p w:rsidR="00467BD7" w:rsidRPr="00C7703C" w:rsidRDefault="00467BD7">
      <w:pPr>
        <w:spacing w:line="360" w:lineRule="auto"/>
        <w:jc w:val="center"/>
        <w:rPr>
          <w:rFonts w:ascii="仿宋" w:eastAsia="仿宋" w:hAnsi="仿宋" w:cs="华文仿宋"/>
          <w:b/>
          <w:sz w:val="52"/>
          <w:szCs w:val="52"/>
        </w:rPr>
      </w:pPr>
      <w:r w:rsidRPr="00C7703C">
        <w:rPr>
          <w:rFonts w:ascii="仿宋" w:eastAsia="仿宋" w:hAnsi="仿宋" w:cs="华文仿宋" w:hint="eastAsia"/>
          <w:b/>
          <w:sz w:val="52"/>
          <w:szCs w:val="52"/>
        </w:rPr>
        <w:t>入库遴选文件</w:t>
      </w:r>
    </w:p>
    <w:p w:rsidR="00467BD7" w:rsidRDefault="00467BD7">
      <w:pPr>
        <w:spacing w:line="360" w:lineRule="auto"/>
        <w:rPr>
          <w:rFonts w:ascii="仿宋" w:eastAsia="仿宋" w:hAnsi="仿宋" w:cs="华文仿宋"/>
          <w:b/>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rsidP="007C147A">
      <w:pPr>
        <w:spacing w:beforeLines="50" w:line="360" w:lineRule="auto"/>
        <w:jc w:val="center"/>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pPr>
        <w:spacing w:line="360" w:lineRule="auto"/>
        <w:jc w:val="center"/>
        <w:rPr>
          <w:rFonts w:ascii="仿宋" w:eastAsia="仿宋" w:hAnsi="仿宋" w:cs="华文仿宋"/>
          <w:b/>
          <w:spacing w:val="14"/>
          <w:sz w:val="28"/>
          <w:szCs w:val="28"/>
        </w:rPr>
      </w:pPr>
    </w:p>
    <w:p w:rsidR="00467BD7" w:rsidRDefault="00467BD7">
      <w:pPr>
        <w:spacing w:line="360" w:lineRule="auto"/>
        <w:jc w:val="center"/>
        <w:rPr>
          <w:rFonts w:ascii="仿宋" w:eastAsia="仿宋" w:hAnsi="仿宋" w:cs="华文仿宋"/>
          <w:sz w:val="28"/>
          <w:szCs w:val="28"/>
        </w:rPr>
      </w:pPr>
      <w:r>
        <w:rPr>
          <w:rFonts w:ascii="仿宋" w:eastAsia="仿宋" w:hAnsi="仿宋" w:cs="华文仿宋" w:hint="eastAsia"/>
          <w:b/>
          <w:spacing w:val="14"/>
          <w:sz w:val="28"/>
          <w:szCs w:val="28"/>
        </w:rPr>
        <w:t>建设单位：武汉航空港发展集团有限公司</w:t>
      </w:r>
    </w:p>
    <w:p w:rsidR="00467BD7" w:rsidRDefault="00467BD7" w:rsidP="007C147A">
      <w:pPr>
        <w:spacing w:beforeLines="50" w:line="360" w:lineRule="auto"/>
        <w:jc w:val="center"/>
        <w:rPr>
          <w:rFonts w:ascii="仿宋" w:eastAsia="仿宋" w:hAnsi="仿宋" w:cs="华文仿宋"/>
          <w:b/>
          <w:sz w:val="28"/>
          <w:szCs w:val="28"/>
        </w:rPr>
      </w:pPr>
      <w:r>
        <w:rPr>
          <w:rFonts w:ascii="仿宋" w:eastAsia="仿宋" w:hAnsi="仿宋" w:cs="华文仿宋" w:hint="eastAsia"/>
          <w:b/>
          <w:sz w:val="28"/>
          <w:szCs w:val="28"/>
        </w:rPr>
        <w:t>201</w:t>
      </w:r>
      <w:r w:rsidR="00404424">
        <w:rPr>
          <w:rFonts w:ascii="仿宋" w:eastAsia="仿宋" w:hAnsi="仿宋" w:cs="华文仿宋" w:hint="eastAsia"/>
          <w:b/>
          <w:sz w:val="28"/>
          <w:szCs w:val="28"/>
        </w:rPr>
        <w:t>8</w:t>
      </w:r>
      <w:r>
        <w:rPr>
          <w:rFonts w:ascii="仿宋" w:eastAsia="仿宋" w:hAnsi="仿宋" w:cs="华文仿宋" w:hint="eastAsia"/>
          <w:b/>
          <w:sz w:val="28"/>
          <w:szCs w:val="28"/>
        </w:rPr>
        <w:t>年</w:t>
      </w:r>
      <w:r w:rsidR="001D6561">
        <w:rPr>
          <w:rFonts w:ascii="仿宋" w:eastAsia="仿宋" w:hAnsi="仿宋" w:cs="华文仿宋" w:hint="eastAsia"/>
          <w:b/>
          <w:sz w:val="28"/>
          <w:szCs w:val="28"/>
        </w:rPr>
        <w:t>8</w:t>
      </w:r>
      <w:r>
        <w:rPr>
          <w:rFonts w:ascii="仿宋" w:eastAsia="仿宋" w:hAnsi="仿宋" w:cs="华文仿宋" w:hint="eastAsia"/>
          <w:b/>
          <w:sz w:val="28"/>
          <w:szCs w:val="28"/>
        </w:rPr>
        <w:t>月</w:t>
      </w:r>
      <w:bookmarkStart w:id="0" w:name="_Toc214099855"/>
      <w:bookmarkStart w:id="1" w:name="_Toc224176984"/>
      <w:bookmarkStart w:id="2" w:name="_Toc224177107"/>
    </w:p>
    <w:p w:rsidR="00467BD7" w:rsidRDefault="00467BD7" w:rsidP="007C147A">
      <w:pPr>
        <w:spacing w:beforeLines="50" w:line="360" w:lineRule="auto"/>
        <w:jc w:val="center"/>
        <w:rPr>
          <w:rFonts w:ascii="仿宋" w:eastAsia="仿宋" w:hAnsi="仿宋" w:cs="华文仿宋"/>
          <w:b/>
          <w:sz w:val="28"/>
          <w:szCs w:val="28"/>
        </w:rPr>
      </w:pPr>
    </w:p>
    <w:bookmarkEnd w:id="0"/>
    <w:bookmarkEnd w:id="1"/>
    <w:bookmarkEnd w:id="2"/>
    <w:p w:rsidR="00737F17" w:rsidRDefault="00737F17">
      <w:pPr>
        <w:pStyle w:val="1"/>
        <w:spacing w:line="360" w:lineRule="auto"/>
        <w:rPr>
          <w:rFonts w:ascii="仿宋" w:eastAsia="仿宋" w:hAnsi="仿宋" w:cs="华文仿宋"/>
          <w:bCs/>
          <w:sz w:val="36"/>
          <w:szCs w:val="36"/>
        </w:rPr>
      </w:pPr>
    </w:p>
    <w:p w:rsidR="00737F17" w:rsidRDefault="00737F17">
      <w:pPr>
        <w:pStyle w:val="1"/>
        <w:spacing w:line="360" w:lineRule="auto"/>
        <w:rPr>
          <w:rFonts w:ascii="仿宋" w:eastAsia="仿宋" w:hAnsi="仿宋" w:cs="华文仿宋"/>
          <w:bCs/>
          <w:sz w:val="36"/>
          <w:szCs w:val="36"/>
        </w:rPr>
      </w:pPr>
    </w:p>
    <w:p w:rsidR="00467BD7" w:rsidRDefault="00467BD7">
      <w:pPr>
        <w:pStyle w:val="1"/>
        <w:spacing w:line="360" w:lineRule="auto"/>
        <w:rPr>
          <w:rFonts w:ascii="仿宋" w:eastAsia="仿宋" w:hAnsi="仿宋" w:cs="华文仿宋"/>
          <w:bCs/>
          <w:sz w:val="36"/>
          <w:szCs w:val="36"/>
        </w:rPr>
      </w:pPr>
      <w:r>
        <w:rPr>
          <w:rFonts w:ascii="仿宋" w:eastAsia="仿宋" w:hAnsi="仿宋" w:cs="华文仿宋" w:hint="eastAsia"/>
          <w:bCs/>
          <w:sz w:val="36"/>
          <w:szCs w:val="36"/>
        </w:rPr>
        <w:lastRenderedPageBreak/>
        <w:t>第一章  遴选公告</w:t>
      </w:r>
    </w:p>
    <w:p w:rsidR="00467BD7" w:rsidRDefault="00467BD7">
      <w:pPr>
        <w:adjustRightInd w:val="0"/>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kern w:val="0"/>
          <w:sz w:val="28"/>
          <w:szCs w:val="28"/>
        </w:rPr>
        <w:t>按照航发集团《工程建设类中介机构选聘管理办法（试行）》第九条规定：“集团公司各类名录库的有效期为二年，期满后经招投标工作领导小组和相关使用部门、单位共同对各类名录库进行考核，根据考核情况重新建立新的中介机构名录库”。截止201</w:t>
      </w:r>
      <w:r w:rsidR="00404424">
        <w:rPr>
          <w:rFonts w:ascii="仿宋" w:eastAsia="仿宋" w:hAnsi="仿宋" w:cs="华文仿宋" w:hint="eastAsia"/>
          <w:kern w:val="0"/>
          <w:sz w:val="28"/>
          <w:szCs w:val="28"/>
        </w:rPr>
        <w:t>8</w:t>
      </w:r>
      <w:r w:rsidR="001D6561">
        <w:rPr>
          <w:rFonts w:ascii="仿宋" w:eastAsia="仿宋" w:hAnsi="仿宋" w:cs="华文仿宋" w:hint="eastAsia"/>
          <w:kern w:val="0"/>
          <w:sz w:val="28"/>
          <w:szCs w:val="28"/>
        </w:rPr>
        <w:t>年</w:t>
      </w:r>
      <w:r>
        <w:rPr>
          <w:rFonts w:ascii="仿宋" w:eastAsia="仿宋" w:hAnsi="仿宋" w:cs="华文仿宋" w:hint="eastAsia"/>
          <w:kern w:val="0"/>
          <w:sz w:val="28"/>
          <w:szCs w:val="28"/>
        </w:rPr>
        <w:t>，</w:t>
      </w:r>
      <w:r w:rsidRPr="00404424">
        <w:rPr>
          <w:rFonts w:ascii="仿宋" w:eastAsia="仿宋" w:hAnsi="仿宋" w:cs="华文仿宋" w:hint="eastAsia"/>
          <w:kern w:val="0"/>
          <w:sz w:val="28"/>
          <w:szCs w:val="28"/>
        </w:rPr>
        <w:t>有效期即将满二</w:t>
      </w:r>
      <w:r>
        <w:rPr>
          <w:rFonts w:ascii="仿宋" w:eastAsia="仿宋" w:hAnsi="仿宋" w:cs="华文仿宋" w:hint="eastAsia"/>
          <w:kern w:val="0"/>
          <w:sz w:val="28"/>
          <w:szCs w:val="28"/>
        </w:rPr>
        <w:t>年，需对库内</w:t>
      </w:r>
      <w:r w:rsidR="00404424">
        <w:rPr>
          <w:rFonts w:ascii="仿宋" w:eastAsia="仿宋" w:hAnsi="仿宋" w:cs="华文仿宋" w:hint="eastAsia"/>
          <w:kern w:val="0"/>
          <w:sz w:val="28"/>
          <w:szCs w:val="28"/>
        </w:rPr>
        <w:t>咨询单位进行考核更新</w:t>
      </w:r>
      <w:r>
        <w:rPr>
          <w:rFonts w:ascii="仿宋" w:eastAsia="仿宋" w:hAnsi="仿宋" w:cs="华文仿宋" w:hint="eastAsia"/>
          <w:kern w:val="0"/>
          <w:sz w:val="28"/>
          <w:szCs w:val="28"/>
        </w:rPr>
        <w:t>。</w:t>
      </w:r>
    </w:p>
    <w:p w:rsidR="00467BD7" w:rsidRPr="007C147A" w:rsidRDefault="00955C9D">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前期</w:t>
      </w:r>
      <w:r w:rsidR="0014704D" w:rsidRPr="001D6561">
        <w:rPr>
          <w:rFonts w:ascii="仿宋" w:eastAsia="仿宋" w:hAnsi="仿宋" w:cs="华文仿宋" w:hint="eastAsia"/>
          <w:color w:val="000000" w:themeColor="text1"/>
          <w:sz w:val="28"/>
          <w:szCs w:val="28"/>
        </w:rPr>
        <w:t>工作社会咨询单位</w:t>
      </w:r>
      <w:r w:rsidRPr="001D6561">
        <w:rPr>
          <w:rFonts w:ascii="仿宋" w:eastAsia="仿宋" w:hAnsi="仿宋" w:cs="华文仿宋" w:hint="eastAsia"/>
          <w:color w:val="000000" w:themeColor="text1"/>
          <w:sz w:val="28"/>
          <w:szCs w:val="28"/>
        </w:rPr>
        <w:t>备选库</w:t>
      </w:r>
      <w:r w:rsidR="0014704D" w:rsidRPr="001D6561">
        <w:rPr>
          <w:rFonts w:ascii="仿宋" w:eastAsia="仿宋" w:hAnsi="仿宋" w:cs="华文仿宋" w:hint="eastAsia"/>
          <w:color w:val="000000" w:themeColor="text1"/>
          <w:sz w:val="28"/>
          <w:szCs w:val="28"/>
        </w:rPr>
        <w:t>专业划分及资质要求详见附表</w:t>
      </w:r>
      <w:r w:rsidRPr="001D6561">
        <w:rPr>
          <w:rFonts w:ascii="仿宋" w:eastAsia="仿宋" w:hAnsi="仿宋" w:cs="华文仿宋" w:hint="eastAsia"/>
          <w:color w:val="000000" w:themeColor="text1"/>
          <w:sz w:val="28"/>
          <w:szCs w:val="28"/>
        </w:rPr>
        <w:t>。</w:t>
      </w:r>
      <w:r w:rsidR="00467BD7" w:rsidRPr="001D6561">
        <w:rPr>
          <w:rFonts w:ascii="仿宋" w:eastAsia="仿宋" w:hAnsi="仿宋" w:cs="华文仿宋" w:hint="eastAsia"/>
          <w:color w:val="000000" w:themeColor="text1"/>
          <w:sz w:val="28"/>
          <w:szCs w:val="28"/>
        </w:rPr>
        <w:t>有兴趣参选</w:t>
      </w:r>
      <w:r w:rsidR="00C557B7" w:rsidRPr="001D6561">
        <w:rPr>
          <w:rFonts w:ascii="仿宋" w:eastAsia="仿宋" w:hAnsi="仿宋" w:cs="华文仿宋" w:hint="eastAsia"/>
          <w:color w:val="000000" w:themeColor="text1"/>
          <w:sz w:val="28"/>
          <w:szCs w:val="28"/>
        </w:rPr>
        <w:t>的</w:t>
      </w:r>
      <w:r w:rsidR="00467BD7" w:rsidRPr="001D6561">
        <w:rPr>
          <w:rFonts w:ascii="仿宋" w:eastAsia="仿宋" w:hAnsi="仿宋" w:cs="华文仿宋" w:hint="eastAsia"/>
          <w:color w:val="000000" w:themeColor="text1"/>
          <w:sz w:val="28"/>
          <w:szCs w:val="28"/>
        </w:rPr>
        <w:t>单位可携带法定代表人授权委托书、经办人身份证于201</w:t>
      </w:r>
      <w:r w:rsidR="001D6561">
        <w:rPr>
          <w:rFonts w:ascii="仿宋" w:eastAsia="仿宋" w:hAnsi="仿宋" w:cs="华文仿宋" w:hint="eastAsia"/>
          <w:color w:val="000000" w:themeColor="text1"/>
          <w:sz w:val="28"/>
          <w:szCs w:val="28"/>
        </w:rPr>
        <w:t>8</w:t>
      </w:r>
      <w:r w:rsidR="00467BD7" w:rsidRPr="001D6561">
        <w:rPr>
          <w:rFonts w:ascii="仿宋" w:eastAsia="仿宋" w:hAnsi="仿宋" w:cs="华文仿宋" w:hint="eastAsia"/>
          <w:color w:val="000000" w:themeColor="text1"/>
          <w:sz w:val="28"/>
          <w:szCs w:val="28"/>
        </w:rPr>
        <w:t>年</w:t>
      </w:r>
      <w:r w:rsidR="001D6561">
        <w:rPr>
          <w:rFonts w:ascii="仿宋" w:eastAsia="仿宋" w:hAnsi="仿宋" w:cs="华文仿宋" w:hint="eastAsia"/>
          <w:color w:val="000000" w:themeColor="text1"/>
          <w:sz w:val="28"/>
          <w:szCs w:val="28"/>
        </w:rPr>
        <w:t>8</w:t>
      </w:r>
      <w:r w:rsidR="00467BD7" w:rsidRPr="007C147A">
        <w:rPr>
          <w:rFonts w:ascii="仿宋" w:eastAsia="仿宋" w:hAnsi="仿宋" w:cs="华文仿宋" w:hint="eastAsia"/>
          <w:color w:val="000000" w:themeColor="text1"/>
          <w:sz w:val="28"/>
          <w:szCs w:val="28"/>
        </w:rPr>
        <w:t>月</w:t>
      </w:r>
      <w:r w:rsidR="00A0410C" w:rsidRPr="007C147A">
        <w:rPr>
          <w:rFonts w:ascii="仿宋" w:eastAsia="仿宋" w:hAnsi="仿宋" w:cs="华文仿宋" w:hint="eastAsia"/>
          <w:color w:val="000000" w:themeColor="text1"/>
          <w:sz w:val="28"/>
          <w:szCs w:val="28"/>
        </w:rPr>
        <w:t>25</w:t>
      </w:r>
      <w:r w:rsidR="00467BD7" w:rsidRPr="007C147A">
        <w:rPr>
          <w:rFonts w:ascii="仿宋" w:eastAsia="仿宋" w:hAnsi="仿宋" w:cs="华文仿宋" w:hint="eastAsia"/>
          <w:color w:val="000000" w:themeColor="text1"/>
          <w:sz w:val="28"/>
          <w:szCs w:val="28"/>
        </w:rPr>
        <w:t>日前到我公司</w:t>
      </w:r>
      <w:r w:rsidR="001D6561" w:rsidRPr="007C147A">
        <w:rPr>
          <w:rFonts w:ascii="仿宋" w:eastAsia="仿宋" w:hAnsi="仿宋" w:cs="华文仿宋" w:hint="eastAsia"/>
          <w:color w:val="000000" w:themeColor="text1"/>
          <w:sz w:val="28"/>
          <w:szCs w:val="28"/>
        </w:rPr>
        <w:t>30</w:t>
      </w:r>
      <w:r w:rsidR="00A0410C" w:rsidRPr="007C147A">
        <w:rPr>
          <w:rFonts w:ascii="仿宋" w:eastAsia="仿宋" w:hAnsi="仿宋" w:cs="华文仿宋" w:hint="eastAsia"/>
          <w:color w:val="000000" w:themeColor="text1"/>
          <w:sz w:val="28"/>
          <w:szCs w:val="28"/>
        </w:rPr>
        <w:t>1</w:t>
      </w:r>
      <w:r w:rsidR="00467BD7" w:rsidRPr="007C147A">
        <w:rPr>
          <w:rFonts w:ascii="仿宋" w:eastAsia="仿宋" w:hAnsi="仿宋" w:cs="华文仿宋" w:hint="eastAsia"/>
          <w:color w:val="000000" w:themeColor="text1"/>
          <w:sz w:val="28"/>
          <w:szCs w:val="28"/>
        </w:rPr>
        <w:t>室(地址：武汉市江汉区红旗渠路98号)领取遴选文件。</w:t>
      </w:r>
    </w:p>
    <w:p w:rsidR="00404424" w:rsidRPr="001D6561" w:rsidRDefault="00404424">
      <w:pPr>
        <w:snapToGrid w:val="0"/>
        <w:spacing w:line="360" w:lineRule="auto"/>
        <w:ind w:firstLineChars="200" w:firstLine="560"/>
        <w:rPr>
          <w:rFonts w:ascii="仿宋" w:eastAsia="仿宋" w:hAnsi="仿宋" w:cs="华文仿宋"/>
          <w:color w:val="000000" w:themeColor="text1"/>
          <w:sz w:val="28"/>
          <w:szCs w:val="28"/>
        </w:rPr>
      </w:pPr>
      <w:r w:rsidRPr="007C147A">
        <w:rPr>
          <w:rFonts w:ascii="仿宋" w:eastAsia="仿宋" w:hAnsi="仿宋" w:cs="华文仿宋" w:hint="eastAsia"/>
          <w:color w:val="000000" w:themeColor="text1"/>
          <w:sz w:val="28"/>
          <w:szCs w:val="28"/>
        </w:rPr>
        <w:t>参选文件必须于2018年</w:t>
      </w:r>
      <w:r w:rsidR="00A0410C" w:rsidRPr="007C147A">
        <w:rPr>
          <w:rFonts w:ascii="仿宋" w:eastAsia="仿宋" w:hAnsi="仿宋" w:cs="华文仿宋" w:hint="eastAsia"/>
          <w:color w:val="000000" w:themeColor="text1"/>
          <w:sz w:val="28"/>
          <w:szCs w:val="28"/>
        </w:rPr>
        <w:t>9</w:t>
      </w:r>
      <w:r w:rsidRPr="007C147A">
        <w:rPr>
          <w:rFonts w:ascii="仿宋" w:eastAsia="仿宋" w:hAnsi="仿宋" w:cs="华文仿宋" w:hint="eastAsia"/>
          <w:color w:val="000000" w:themeColor="text1"/>
          <w:sz w:val="28"/>
          <w:szCs w:val="28"/>
        </w:rPr>
        <w:t>月</w:t>
      </w:r>
      <w:r w:rsidR="00A0410C" w:rsidRPr="007C147A">
        <w:rPr>
          <w:rFonts w:ascii="仿宋" w:eastAsia="仿宋" w:hAnsi="仿宋" w:cs="华文仿宋" w:hint="eastAsia"/>
          <w:color w:val="000000" w:themeColor="text1"/>
          <w:sz w:val="28"/>
          <w:szCs w:val="28"/>
        </w:rPr>
        <w:t>10</w:t>
      </w:r>
      <w:r w:rsidRPr="007C147A">
        <w:rPr>
          <w:rFonts w:ascii="仿宋" w:eastAsia="仿宋" w:hAnsi="仿宋" w:cs="华文仿宋" w:hint="eastAsia"/>
          <w:color w:val="000000" w:themeColor="text1"/>
          <w:sz w:val="28"/>
          <w:szCs w:val="28"/>
        </w:rPr>
        <w:t>日10：00前(北京时间)递交至我公司</w:t>
      </w:r>
      <w:r w:rsidR="001D6561" w:rsidRPr="007C147A">
        <w:rPr>
          <w:rFonts w:ascii="仿宋" w:eastAsia="仿宋" w:hAnsi="仿宋" w:cs="华文仿宋" w:hint="eastAsia"/>
          <w:color w:val="000000" w:themeColor="text1"/>
          <w:sz w:val="28"/>
          <w:szCs w:val="28"/>
        </w:rPr>
        <w:t>30</w:t>
      </w:r>
      <w:r w:rsidR="00A0410C" w:rsidRPr="007C147A">
        <w:rPr>
          <w:rFonts w:ascii="仿宋" w:eastAsia="仿宋" w:hAnsi="仿宋" w:cs="华文仿宋" w:hint="eastAsia"/>
          <w:color w:val="000000" w:themeColor="text1"/>
          <w:sz w:val="28"/>
          <w:szCs w:val="28"/>
        </w:rPr>
        <w:t>1</w:t>
      </w:r>
      <w:r w:rsidRPr="007C147A">
        <w:rPr>
          <w:rFonts w:ascii="仿宋" w:eastAsia="仿宋" w:hAnsi="仿宋" w:cs="华文仿宋" w:hint="eastAsia"/>
          <w:color w:val="000000" w:themeColor="text1"/>
          <w:sz w:val="28"/>
          <w:szCs w:val="28"/>
        </w:rPr>
        <w:t>室。</w:t>
      </w:r>
    </w:p>
    <w:p w:rsidR="00467BD7" w:rsidRPr="00404424" w:rsidRDefault="00467BD7">
      <w:pPr>
        <w:snapToGrid w:val="0"/>
        <w:spacing w:line="360" w:lineRule="auto"/>
        <w:ind w:firstLineChars="200" w:firstLine="560"/>
        <w:rPr>
          <w:rFonts w:ascii="仿宋" w:eastAsia="仿宋" w:hAnsi="仿宋" w:cs="华文仿宋"/>
          <w:sz w:val="28"/>
          <w:szCs w:val="28"/>
        </w:rPr>
      </w:pPr>
      <w:r w:rsidRPr="006B09BE">
        <w:rPr>
          <w:rFonts w:ascii="仿宋" w:eastAsia="仿宋" w:hAnsi="仿宋" w:cs="华文仿宋" w:hint="eastAsia"/>
          <w:sz w:val="28"/>
          <w:szCs w:val="28"/>
        </w:rPr>
        <w:t>自领取遴选文件之时起，参选单位应保证其在参选过程中提供</w:t>
      </w:r>
      <w:r>
        <w:rPr>
          <w:rFonts w:ascii="仿宋" w:eastAsia="仿宋" w:hAnsi="仿宋" w:cs="华文仿宋" w:hint="eastAsia"/>
          <w:sz w:val="28"/>
          <w:szCs w:val="28"/>
        </w:rPr>
        <w:t>的通</w:t>
      </w:r>
      <w:r w:rsidRPr="00404424">
        <w:rPr>
          <w:rFonts w:ascii="仿宋" w:eastAsia="仿宋" w:hAnsi="仿宋" w:cs="华文仿宋" w:hint="eastAsia"/>
          <w:sz w:val="28"/>
          <w:szCs w:val="28"/>
        </w:rPr>
        <w:t>讯手段(电话、传真、联系人)一直有效，以保证往来函件(补遗书、澄清等)能及时通知参选单位，并能及时反馈信息，否则建设单位不承担由此引起的一切后果。参选单位入库后，若参加后续遴选并中选承接工程咨询业务，其收费执行航发集团《招标类工程项目费用执行折扣率管理规定》。</w:t>
      </w:r>
    </w:p>
    <w:tbl>
      <w:tblPr>
        <w:tblW w:w="0" w:type="auto"/>
        <w:jc w:val="center"/>
        <w:tblLayout w:type="fixed"/>
        <w:tblLook w:val="0000"/>
      </w:tblPr>
      <w:tblGrid>
        <w:gridCol w:w="8528"/>
      </w:tblGrid>
      <w:tr w:rsidR="00467BD7" w:rsidRPr="00404424">
        <w:trPr>
          <w:trHeight w:val="340"/>
          <w:jc w:val="center"/>
        </w:trPr>
        <w:tc>
          <w:tcPr>
            <w:tcW w:w="8528" w:type="dxa"/>
            <w:tcBorders>
              <w:top w:val="nil"/>
              <w:left w:val="nil"/>
              <w:bottom w:val="nil"/>
              <w:right w:val="nil"/>
            </w:tcBorders>
            <w:vAlign w:val="center"/>
          </w:tcPr>
          <w:p w:rsidR="00467BD7" w:rsidRPr="00404424" w:rsidRDefault="00467BD7">
            <w:pPr>
              <w:spacing w:line="360" w:lineRule="auto"/>
              <w:ind w:firstLineChars="200" w:firstLine="560"/>
              <w:rPr>
                <w:rFonts w:ascii="仿宋" w:eastAsia="仿宋" w:hAnsi="仿宋" w:cs="华文仿宋"/>
                <w:sz w:val="28"/>
                <w:szCs w:val="28"/>
              </w:rPr>
            </w:pPr>
            <w:r w:rsidRPr="00404424">
              <w:rPr>
                <w:rFonts w:ascii="仿宋" w:eastAsia="仿宋" w:hAnsi="仿宋" w:cs="华文仿宋" w:hint="eastAsia"/>
                <w:sz w:val="28"/>
                <w:szCs w:val="28"/>
              </w:rPr>
              <w:t>建设单位：武汉航空港发展集团有限公司</w:t>
            </w:r>
          </w:p>
        </w:tc>
      </w:tr>
      <w:tr w:rsidR="00467BD7" w:rsidRPr="00404424">
        <w:trPr>
          <w:trHeight w:val="340"/>
          <w:jc w:val="center"/>
        </w:trPr>
        <w:tc>
          <w:tcPr>
            <w:tcW w:w="8528" w:type="dxa"/>
            <w:tcBorders>
              <w:top w:val="nil"/>
              <w:left w:val="nil"/>
              <w:bottom w:val="nil"/>
              <w:right w:val="nil"/>
            </w:tcBorders>
            <w:vAlign w:val="center"/>
          </w:tcPr>
          <w:p w:rsidR="00467BD7" w:rsidRPr="00404424" w:rsidRDefault="00467BD7">
            <w:pPr>
              <w:spacing w:line="360" w:lineRule="auto"/>
              <w:ind w:firstLineChars="200" w:firstLine="560"/>
              <w:rPr>
                <w:rFonts w:ascii="仿宋" w:eastAsia="仿宋" w:hAnsi="仿宋" w:cs="华文仿宋"/>
                <w:sz w:val="28"/>
                <w:szCs w:val="28"/>
              </w:rPr>
            </w:pPr>
            <w:r w:rsidRPr="00404424">
              <w:rPr>
                <w:rFonts w:ascii="仿宋" w:eastAsia="仿宋" w:hAnsi="仿宋" w:cs="华文仿宋" w:hint="eastAsia"/>
                <w:sz w:val="28"/>
                <w:szCs w:val="28"/>
              </w:rPr>
              <w:t>地址：武汉市江汉区红旗渠路98号</w:t>
            </w:r>
          </w:p>
        </w:tc>
      </w:tr>
      <w:tr w:rsidR="00467BD7" w:rsidRPr="00404424">
        <w:trPr>
          <w:trHeight w:val="340"/>
          <w:jc w:val="center"/>
        </w:trPr>
        <w:tc>
          <w:tcPr>
            <w:tcW w:w="8528" w:type="dxa"/>
            <w:tcBorders>
              <w:top w:val="nil"/>
              <w:left w:val="nil"/>
              <w:bottom w:val="nil"/>
              <w:right w:val="nil"/>
            </w:tcBorders>
            <w:vAlign w:val="center"/>
          </w:tcPr>
          <w:p w:rsidR="00467BD7" w:rsidRPr="00404424" w:rsidRDefault="00467BD7" w:rsidP="007C147A">
            <w:pPr>
              <w:spacing w:line="360" w:lineRule="auto"/>
              <w:ind w:firstLineChars="200" w:firstLine="560"/>
              <w:rPr>
                <w:rFonts w:ascii="仿宋" w:eastAsia="仿宋" w:hAnsi="仿宋" w:cs="华文仿宋"/>
                <w:sz w:val="28"/>
                <w:szCs w:val="28"/>
              </w:rPr>
            </w:pPr>
            <w:r w:rsidRPr="00404424">
              <w:rPr>
                <w:rFonts w:ascii="仿宋" w:eastAsia="仿宋" w:hAnsi="仿宋" w:cs="华文仿宋" w:hint="eastAsia"/>
                <w:sz w:val="28"/>
                <w:szCs w:val="28"/>
              </w:rPr>
              <w:t>联系人：</w:t>
            </w:r>
            <w:r w:rsidR="00737F17">
              <w:rPr>
                <w:rFonts w:ascii="仿宋" w:eastAsia="仿宋" w:hAnsi="仿宋" w:cs="华文仿宋" w:hint="eastAsia"/>
                <w:sz w:val="28"/>
                <w:szCs w:val="28"/>
              </w:rPr>
              <w:t>鲁工</w:t>
            </w:r>
            <w:r w:rsidR="007C147A">
              <w:rPr>
                <w:rFonts w:ascii="仿宋" w:eastAsia="仿宋" w:hAnsi="仿宋" w:cs="华文仿宋" w:hint="eastAsia"/>
                <w:sz w:val="28"/>
                <w:szCs w:val="28"/>
              </w:rPr>
              <w:t>18827014560，徐工13554512312</w:t>
            </w:r>
          </w:p>
        </w:tc>
      </w:tr>
      <w:tr w:rsidR="00467BD7" w:rsidRPr="00404424" w:rsidTr="00737F17">
        <w:trPr>
          <w:trHeight w:val="387"/>
          <w:jc w:val="center"/>
        </w:trPr>
        <w:tc>
          <w:tcPr>
            <w:tcW w:w="8528" w:type="dxa"/>
            <w:tcBorders>
              <w:top w:val="nil"/>
              <w:left w:val="nil"/>
              <w:bottom w:val="nil"/>
              <w:right w:val="nil"/>
            </w:tcBorders>
            <w:vAlign w:val="center"/>
          </w:tcPr>
          <w:p w:rsidR="00467BD7" w:rsidRPr="00404424" w:rsidRDefault="007C147A" w:rsidP="00737F1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w:t>
            </w:r>
          </w:p>
        </w:tc>
      </w:tr>
    </w:tbl>
    <w:p w:rsidR="007D4D97" w:rsidRDefault="007D4D97" w:rsidP="0014704D">
      <w:pPr>
        <w:pStyle w:val="1"/>
        <w:spacing w:line="360" w:lineRule="auto"/>
        <w:rPr>
          <w:rFonts w:ascii="仿宋" w:eastAsia="仿宋" w:hAnsi="仿宋" w:cs="华文仿宋"/>
          <w:bCs/>
          <w:sz w:val="36"/>
          <w:szCs w:val="36"/>
        </w:rPr>
      </w:pPr>
      <w:bookmarkStart w:id="3" w:name="_Toc224177109"/>
      <w:bookmarkStart w:id="4" w:name="_Toc472442469"/>
    </w:p>
    <w:p w:rsidR="00467BD7" w:rsidRDefault="00467BD7" w:rsidP="0014704D">
      <w:pPr>
        <w:pStyle w:val="1"/>
        <w:spacing w:line="360" w:lineRule="auto"/>
        <w:rPr>
          <w:rFonts w:ascii="仿宋" w:eastAsia="仿宋" w:hAnsi="仿宋" w:cs="华文仿宋"/>
          <w:bCs/>
          <w:sz w:val="36"/>
          <w:szCs w:val="36"/>
        </w:rPr>
      </w:pPr>
      <w:r>
        <w:rPr>
          <w:rFonts w:ascii="仿宋" w:eastAsia="仿宋" w:hAnsi="仿宋" w:cs="华文仿宋" w:hint="eastAsia"/>
          <w:bCs/>
          <w:sz w:val="36"/>
          <w:szCs w:val="36"/>
        </w:rPr>
        <w:lastRenderedPageBreak/>
        <w:t>第二章  参选须知</w:t>
      </w:r>
      <w:bookmarkEnd w:id="3"/>
      <w:bookmarkEnd w:id="4"/>
    </w:p>
    <w:p w:rsidR="00467BD7" w:rsidRDefault="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请各参选单位准备以下资料：</w:t>
      </w:r>
    </w:p>
    <w:p w:rsidR="00467BD7" w:rsidRDefault="00467BD7" w:rsidP="007F32A0">
      <w:pPr>
        <w:numPr>
          <w:ilvl w:val="0"/>
          <w:numId w:val="2"/>
        </w:num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资质证照</w:t>
      </w:r>
    </w:p>
    <w:p w:rsidR="00467BD7" w:rsidRPr="00C7703C" w:rsidRDefault="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资质类复印件，包括机构证照、各种职业资格证书、执业证书</w:t>
      </w:r>
      <w:r w:rsidRPr="00C7703C">
        <w:rPr>
          <w:rFonts w:ascii="仿宋" w:eastAsia="仿宋" w:hAnsi="仿宋" w:cs="华文仿宋" w:hint="eastAsia"/>
          <w:sz w:val="28"/>
          <w:szCs w:val="28"/>
        </w:rPr>
        <w:t>（公司员工需要提交社保证明或劳动合同）；</w:t>
      </w:r>
    </w:p>
    <w:p w:rsidR="00467BD7" w:rsidRDefault="00467BD7" w:rsidP="007F32A0">
      <w:pPr>
        <w:numPr>
          <w:ilvl w:val="0"/>
          <w:numId w:val="2"/>
        </w:num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基本情况</w:t>
      </w:r>
    </w:p>
    <w:p w:rsidR="00467BD7" w:rsidRDefault="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机构简介、机构实力（人员构成、办公场所及设备等）情况、资产状况，获奖情况；</w:t>
      </w:r>
    </w:p>
    <w:p w:rsidR="00467BD7" w:rsidRDefault="00467BD7" w:rsidP="007F32A0">
      <w:p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三、真实业绩</w:t>
      </w:r>
    </w:p>
    <w:p w:rsidR="00467BD7" w:rsidRPr="00467BD7" w:rsidRDefault="00467BD7" w:rsidP="00467BD7">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参选单位提供201</w:t>
      </w:r>
      <w:r w:rsidRPr="00467BD7">
        <w:rPr>
          <w:rFonts w:ascii="仿宋" w:eastAsia="仿宋" w:hAnsi="仿宋" w:cs="华文仿宋" w:hint="eastAsia"/>
          <w:sz w:val="28"/>
          <w:szCs w:val="28"/>
        </w:rPr>
        <w:t>5年</w:t>
      </w:r>
      <w:r w:rsidR="00324972">
        <w:rPr>
          <w:rFonts w:ascii="仿宋" w:eastAsia="仿宋" w:hAnsi="仿宋" w:cs="华文仿宋" w:hint="eastAsia"/>
          <w:sz w:val="28"/>
          <w:szCs w:val="28"/>
        </w:rPr>
        <w:t>8</w:t>
      </w:r>
      <w:r w:rsidRPr="00467BD7">
        <w:rPr>
          <w:rFonts w:ascii="仿宋" w:eastAsia="仿宋" w:hAnsi="仿宋" w:cs="华文仿宋" w:hint="eastAsia"/>
          <w:sz w:val="28"/>
          <w:szCs w:val="28"/>
        </w:rPr>
        <w:t>月1日</w:t>
      </w:r>
      <w:r w:rsidR="00324972">
        <w:rPr>
          <w:rFonts w:ascii="仿宋" w:eastAsia="仿宋" w:hAnsi="仿宋" w:cs="华文仿宋" w:hint="eastAsia"/>
          <w:sz w:val="28"/>
          <w:szCs w:val="28"/>
        </w:rPr>
        <w:t>至今</w:t>
      </w:r>
      <w:r w:rsidRPr="00467BD7">
        <w:rPr>
          <w:rFonts w:ascii="仿宋" w:eastAsia="仿宋" w:hAnsi="仿宋" w:cs="华文仿宋" w:hint="eastAsia"/>
          <w:sz w:val="28"/>
          <w:szCs w:val="28"/>
        </w:rPr>
        <w:t>工程项目同类咨询业绩,业绩资料包括中标通知书、合同等资料；业绩资料应当齐全完整，否则导致参选单位少得分或不得分的，后果由其自行承担。</w:t>
      </w:r>
    </w:p>
    <w:p w:rsidR="00467BD7" w:rsidRDefault="00467BD7" w:rsidP="007F32A0">
      <w:pPr>
        <w:numPr>
          <w:ilvl w:val="0"/>
          <w:numId w:val="3"/>
        </w:num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参选费用</w:t>
      </w:r>
    </w:p>
    <w:p w:rsidR="00467BD7" w:rsidRDefault="006B09BE">
      <w:pPr>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本次遴选建设单位不收取任何费用，</w:t>
      </w:r>
      <w:r w:rsidR="00467BD7">
        <w:rPr>
          <w:rFonts w:ascii="仿宋" w:eastAsia="仿宋" w:hAnsi="仿宋" w:cs="华文仿宋" w:hint="eastAsia"/>
          <w:sz w:val="28"/>
          <w:szCs w:val="28"/>
        </w:rPr>
        <w:t>参选单位在参选过程中</w:t>
      </w:r>
      <w:r>
        <w:rPr>
          <w:rFonts w:ascii="仿宋" w:eastAsia="仿宋" w:hAnsi="仿宋" w:cs="华文仿宋" w:hint="eastAsia"/>
          <w:sz w:val="28"/>
          <w:szCs w:val="28"/>
        </w:rPr>
        <w:t>发生</w:t>
      </w:r>
      <w:r w:rsidR="00467BD7">
        <w:rPr>
          <w:rFonts w:ascii="仿宋" w:eastAsia="仿宋" w:hAnsi="仿宋" w:cs="华文仿宋" w:hint="eastAsia"/>
          <w:sz w:val="28"/>
          <w:szCs w:val="28"/>
        </w:rPr>
        <w:t>的一切费用，不论中选与否，均由参选单位</w:t>
      </w:r>
      <w:r>
        <w:rPr>
          <w:rFonts w:ascii="仿宋" w:eastAsia="仿宋" w:hAnsi="仿宋" w:cs="华文仿宋" w:hint="eastAsia"/>
          <w:sz w:val="28"/>
          <w:szCs w:val="28"/>
        </w:rPr>
        <w:t>自行承担</w:t>
      </w:r>
      <w:r w:rsidR="00467BD7">
        <w:rPr>
          <w:rFonts w:ascii="仿宋" w:eastAsia="仿宋" w:hAnsi="仿宋" w:cs="华文仿宋" w:hint="eastAsia"/>
          <w:sz w:val="28"/>
          <w:szCs w:val="28"/>
        </w:rPr>
        <w:t>。</w:t>
      </w:r>
    </w:p>
    <w:p w:rsidR="00467BD7" w:rsidRDefault="00467BD7" w:rsidP="007F32A0">
      <w:pPr>
        <w:snapToGrid w:val="0"/>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五、遴选文件的澄清、修改或答疑</w:t>
      </w:r>
    </w:p>
    <w:p w:rsidR="00467BD7" w:rsidRDefault="00467BD7"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六、参选文件的组成</w:t>
      </w:r>
    </w:p>
    <w:p w:rsidR="00467BD7" w:rsidRPr="00467BD7" w:rsidRDefault="00467BD7"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1、</w:t>
      </w:r>
      <w:r>
        <w:rPr>
          <w:rFonts w:ascii="仿宋" w:eastAsia="仿宋" w:hAnsi="仿宋" w:cs="华文仿宋" w:hint="eastAsia"/>
          <w:sz w:val="28"/>
          <w:szCs w:val="28"/>
        </w:rPr>
        <w:t>参选单位编写的参选文件。</w:t>
      </w:r>
    </w:p>
    <w:tbl>
      <w:tblPr>
        <w:tblW w:w="0" w:type="auto"/>
        <w:jc w:val="center"/>
        <w:tblBorders>
          <w:top w:val="single" w:sz="8" w:space="0" w:color="000000"/>
          <w:left w:val="single" w:sz="8" w:space="0" w:color="000000"/>
          <w:bottom w:val="single" w:sz="8" w:space="0" w:color="000000"/>
          <w:right w:val="single" w:sz="8" w:space="0" w:color="000000"/>
        </w:tblBorders>
        <w:tblLayout w:type="fixed"/>
        <w:tblLook w:val="0000"/>
      </w:tblPr>
      <w:tblGrid>
        <w:gridCol w:w="2060"/>
        <w:gridCol w:w="4867"/>
      </w:tblGrid>
      <w:tr w:rsidR="00467BD7">
        <w:trPr>
          <w:jc w:val="center"/>
        </w:trPr>
        <w:tc>
          <w:tcPr>
            <w:tcW w:w="6927" w:type="dxa"/>
            <w:gridSpan w:val="2"/>
            <w:tcBorders>
              <w:top w:val="single" w:sz="8" w:space="0" w:color="000000"/>
              <w:left w:val="single" w:sz="8" w:space="0" w:color="000000"/>
              <w:bottom w:val="single" w:sz="8" w:space="0" w:color="000000"/>
              <w:right w:val="single" w:sz="8" w:space="0" w:color="000000"/>
            </w:tcBorders>
          </w:tcPr>
          <w:p w:rsidR="00467BD7" w:rsidRDefault="00467BD7">
            <w:pPr>
              <w:spacing w:line="360" w:lineRule="auto"/>
              <w:jc w:val="center"/>
              <w:rPr>
                <w:rFonts w:ascii="仿宋" w:eastAsia="仿宋" w:hAnsi="仿宋" w:cs="华文仿宋"/>
                <w:sz w:val="28"/>
                <w:szCs w:val="28"/>
              </w:rPr>
            </w:pPr>
            <w:r>
              <w:rPr>
                <w:rFonts w:ascii="仿宋" w:eastAsia="仿宋" w:hAnsi="仿宋" w:cs="华文仿宋" w:hint="eastAsia"/>
                <w:sz w:val="28"/>
                <w:szCs w:val="28"/>
              </w:rPr>
              <w:t>参选文件</w:t>
            </w:r>
          </w:p>
        </w:tc>
      </w:tr>
      <w:tr w:rsidR="00467BD7">
        <w:trPr>
          <w:jc w:val="center"/>
        </w:trPr>
        <w:tc>
          <w:tcPr>
            <w:tcW w:w="6927" w:type="dxa"/>
            <w:gridSpan w:val="2"/>
            <w:tcBorders>
              <w:left w:val="single" w:sz="8" w:space="0" w:color="000000"/>
            </w:tcBorders>
          </w:tcPr>
          <w:p w:rsidR="00467BD7" w:rsidRDefault="00467BD7">
            <w:pPr>
              <w:spacing w:line="360" w:lineRule="auto"/>
              <w:jc w:val="center"/>
              <w:rPr>
                <w:rFonts w:ascii="仿宋" w:eastAsia="仿宋" w:hAnsi="仿宋" w:cs="华文仿宋"/>
                <w:sz w:val="28"/>
                <w:szCs w:val="28"/>
              </w:rPr>
            </w:pPr>
            <w:r>
              <w:rPr>
                <w:rFonts w:ascii="仿宋" w:eastAsia="仿宋" w:hAnsi="仿宋" w:cs="华文仿宋" w:hint="eastAsia"/>
                <w:sz w:val="28"/>
                <w:szCs w:val="28"/>
              </w:rPr>
              <w:t>目录</w:t>
            </w:r>
          </w:p>
        </w:tc>
      </w:tr>
      <w:tr w:rsidR="00467BD7">
        <w:trPr>
          <w:jc w:val="center"/>
        </w:trPr>
        <w:tc>
          <w:tcPr>
            <w:tcW w:w="2060" w:type="dxa"/>
            <w:tcBorders>
              <w:top w:val="single" w:sz="8" w:space="0" w:color="000000"/>
              <w:left w:val="single" w:sz="8" w:space="0" w:color="000000"/>
              <w:bottom w:val="single" w:sz="8" w:space="0" w:color="000000"/>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第一篇</w:t>
            </w:r>
          </w:p>
        </w:tc>
        <w:tc>
          <w:tcPr>
            <w:tcW w:w="4867" w:type="dxa"/>
            <w:tcBorders>
              <w:top w:val="single" w:sz="8" w:space="0" w:color="000000"/>
              <w:bottom w:val="single" w:sz="8" w:space="0" w:color="000000"/>
              <w:right w:val="single" w:sz="8" w:space="0" w:color="000000"/>
            </w:tcBorders>
          </w:tcPr>
          <w:p w:rsidR="00467BD7" w:rsidRDefault="00467BD7">
            <w:pPr>
              <w:spacing w:line="360" w:lineRule="auto"/>
              <w:rPr>
                <w:rFonts w:ascii="仿宋" w:eastAsia="仿宋" w:hAnsi="仿宋" w:cs="华文仿宋"/>
                <w:sz w:val="28"/>
                <w:szCs w:val="28"/>
              </w:rPr>
            </w:pPr>
            <w:r>
              <w:rPr>
                <w:rFonts w:ascii="仿宋" w:eastAsia="仿宋" w:hAnsi="仿宋" w:cs="华文仿宋" w:hint="eastAsia"/>
                <w:sz w:val="28"/>
                <w:szCs w:val="28"/>
              </w:rPr>
              <w:t>参选书</w:t>
            </w:r>
          </w:p>
        </w:tc>
      </w:tr>
      <w:tr w:rsidR="00467BD7">
        <w:trPr>
          <w:jc w:val="center"/>
        </w:trPr>
        <w:tc>
          <w:tcPr>
            <w:tcW w:w="2060" w:type="dxa"/>
            <w:tcBorders>
              <w:left w:val="single" w:sz="8" w:space="0" w:color="000000"/>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第二篇</w:t>
            </w:r>
          </w:p>
        </w:tc>
        <w:tc>
          <w:tcPr>
            <w:tcW w:w="4867" w:type="dxa"/>
          </w:tcPr>
          <w:p w:rsidR="00467BD7" w:rsidRDefault="00467BD7">
            <w:pPr>
              <w:spacing w:line="360" w:lineRule="auto"/>
              <w:rPr>
                <w:rFonts w:ascii="仿宋" w:eastAsia="仿宋" w:hAnsi="仿宋" w:cs="华文仿宋"/>
                <w:sz w:val="28"/>
                <w:szCs w:val="28"/>
              </w:rPr>
            </w:pPr>
            <w:r>
              <w:rPr>
                <w:rFonts w:ascii="仿宋" w:eastAsia="仿宋" w:hAnsi="仿宋" w:cs="华文仿宋" w:hint="eastAsia"/>
                <w:sz w:val="28"/>
                <w:szCs w:val="28"/>
              </w:rPr>
              <w:t>法定代表人授权委托书格式</w:t>
            </w:r>
          </w:p>
        </w:tc>
      </w:tr>
      <w:tr w:rsidR="00467BD7">
        <w:trPr>
          <w:jc w:val="center"/>
        </w:trPr>
        <w:tc>
          <w:tcPr>
            <w:tcW w:w="2060" w:type="dxa"/>
            <w:tcBorders>
              <w:top w:val="single" w:sz="8" w:space="0" w:color="000000"/>
              <w:left w:val="single" w:sz="8" w:space="0" w:color="000000"/>
              <w:bottom w:val="single" w:sz="8" w:space="0" w:color="000000"/>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第三篇</w:t>
            </w:r>
          </w:p>
        </w:tc>
        <w:tc>
          <w:tcPr>
            <w:tcW w:w="4867" w:type="dxa"/>
            <w:tcBorders>
              <w:top w:val="single" w:sz="8" w:space="0" w:color="000000"/>
              <w:bottom w:val="single" w:sz="8" w:space="0" w:color="000000"/>
              <w:right w:val="single" w:sz="8" w:space="0" w:color="000000"/>
            </w:tcBorders>
          </w:tcPr>
          <w:p w:rsidR="00467BD7" w:rsidRDefault="00467BD7">
            <w:pPr>
              <w:spacing w:line="360" w:lineRule="auto"/>
              <w:rPr>
                <w:rFonts w:ascii="仿宋" w:eastAsia="仿宋" w:hAnsi="仿宋" w:cs="华文仿宋"/>
                <w:sz w:val="28"/>
                <w:szCs w:val="28"/>
              </w:rPr>
            </w:pPr>
            <w:r>
              <w:rPr>
                <w:rFonts w:ascii="仿宋" w:eastAsia="仿宋" w:hAnsi="仿宋" w:cs="华文仿宋" w:hint="eastAsia"/>
                <w:sz w:val="28"/>
                <w:szCs w:val="28"/>
              </w:rPr>
              <w:t>业绩证明及人员资料</w:t>
            </w:r>
          </w:p>
        </w:tc>
      </w:tr>
      <w:tr w:rsidR="00467BD7">
        <w:trPr>
          <w:jc w:val="center"/>
        </w:trPr>
        <w:tc>
          <w:tcPr>
            <w:tcW w:w="2060" w:type="dxa"/>
            <w:tcBorders>
              <w:left w:val="single" w:sz="8" w:space="0" w:color="000000"/>
              <w:bottom w:val="single" w:sz="4" w:space="0" w:color="auto"/>
              <w:right w:val="single" w:sz="8" w:space="0" w:color="000000"/>
            </w:tcBorders>
          </w:tcPr>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lastRenderedPageBreak/>
              <w:t>第四篇</w:t>
            </w:r>
          </w:p>
        </w:tc>
        <w:tc>
          <w:tcPr>
            <w:tcW w:w="4867" w:type="dxa"/>
            <w:tcBorders>
              <w:bottom w:val="single" w:sz="4" w:space="0" w:color="auto"/>
            </w:tcBorders>
          </w:tcPr>
          <w:p w:rsidR="00467BD7" w:rsidRDefault="00324972">
            <w:pPr>
              <w:spacing w:line="360" w:lineRule="auto"/>
              <w:rPr>
                <w:rFonts w:ascii="仿宋" w:eastAsia="仿宋" w:hAnsi="仿宋" w:cs="华文仿宋"/>
                <w:sz w:val="28"/>
                <w:szCs w:val="28"/>
              </w:rPr>
            </w:pPr>
            <w:r>
              <w:rPr>
                <w:rFonts w:ascii="仿宋" w:eastAsia="仿宋" w:hAnsi="仿宋" w:cs="华文仿宋" w:hint="eastAsia"/>
                <w:sz w:val="28"/>
                <w:szCs w:val="28"/>
              </w:rPr>
              <w:t>入库情况</w:t>
            </w:r>
          </w:p>
        </w:tc>
      </w:tr>
      <w:tr w:rsidR="00467BD7">
        <w:trPr>
          <w:jc w:val="center"/>
        </w:trPr>
        <w:tc>
          <w:tcPr>
            <w:tcW w:w="2060" w:type="dxa"/>
            <w:tcBorders>
              <w:top w:val="single" w:sz="4" w:space="0" w:color="auto"/>
              <w:left w:val="single" w:sz="8" w:space="0" w:color="000000"/>
              <w:right w:val="single" w:sz="8" w:space="0" w:color="000000"/>
            </w:tcBorders>
          </w:tcPr>
          <w:p w:rsidR="00467BD7" w:rsidRPr="006B09BE" w:rsidRDefault="00467BD7">
            <w:pPr>
              <w:spacing w:line="360" w:lineRule="auto"/>
              <w:ind w:firstLineChars="200" w:firstLine="560"/>
              <w:rPr>
                <w:rFonts w:ascii="仿宋" w:eastAsia="仿宋" w:hAnsi="仿宋" w:cs="华文仿宋"/>
                <w:sz w:val="28"/>
                <w:szCs w:val="28"/>
              </w:rPr>
            </w:pPr>
            <w:r w:rsidRPr="006B09BE">
              <w:rPr>
                <w:rFonts w:ascii="仿宋" w:eastAsia="仿宋" w:hAnsi="仿宋" w:cs="华文仿宋" w:hint="eastAsia"/>
                <w:sz w:val="28"/>
                <w:szCs w:val="28"/>
              </w:rPr>
              <w:t>第五篇</w:t>
            </w:r>
          </w:p>
        </w:tc>
        <w:tc>
          <w:tcPr>
            <w:tcW w:w="4867" w:type="dxa"/>
            <w:tcBorders>
              <w:top w:val="single" w:sz="4" w:space="0" w:color="auto"/>
            </w:tcBorders>
          </w:tcPr>
          <w:p w:rsidR="00467BD7" w:rsidRPr="006B09BE" w:rsidRDefault="00467BD7">
            <w:pPr>
              <w:spacing w:line="360" w:lineRule="auto"/>
              <w:rPr>
                <w:rFonts w:ascii="仿宋" w:eastAsia="仿宋" w:hAnsi="仿宋" w:cs="华文仿宋"/>
                <w:sz w:val="28"/>
                <w:szCs w:val="28"/>
              </w:rPr>
            </w:pPr>
            <w:r w:rsidRPr="006B09BE">
              <w:rPr>
                <w:rFonts w:ascii="仿宋" w:eastAsia="仿宋" w:hAnsi="仿宋" w:cs="华文仿宋" w:hint="eastAsia"/>
                <w:sz w:val="28"/>
                <w:szCs w:val="28"/>
              </w:rPr>
              <w:t>企业制度及服务方案、承诺</w:t>
            </w:r>
          </w:p>
        </w:tc>
      </w:tr>
    </w:tbl>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2、参选文件的编制应遵循如下原则：</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(1) 以上内容应使用遴选文件中提供的格式或大纲，除另有规定者外，参选单位不得修改。</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(2) 参选文件应用A4纸装订成册，不得采用活页夹。</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(3) 参选单位在参选文件中填报的业绩和人员证件不得有虚假材料，否则将按废标处理。</w:t>
      </w:r>
    </w:p>
    <w:p w:rsidR="00467BD7" w:rsidRDefault="00467BD7"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七、参选文件的签署</w:t>
      </w:r>
    </w:p>
    <w:p w:rsidR="00467BD7" w:rsidRDefault="005C5E2A">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1、</w:t>
      </w:r>
      <w:r w:rsidR="00467BD7">
        <w:rPr>
          <w:rFonts w:ascii="仿宋" w:eastAsia="仿宋" w:hAnsi="仿宋" w:cs="华文仿宋" w:hint="eastAsia"/>
          <w:sz w:val="28"/>
          <w:szCs w:val="28"/>
        </w:rPr>
        <w:t>参选单位向建设单位递交参选文件正本一份，副本一份。</w:t>
      </w:r>
    </w:p>
    <w:p w:rsidR="00467BD7" w:rsidRDefault="005C5E2A">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2、</w:t>
      </w:r>
      <w:r w:rsidR="00467BD7">
        <w:rPr>
          <w:rFonts w:ascii="仿宋" w:eastAsia="仿宋" w:hAnsi="仿宋" w:cs="华文仿宋" w:hint="eastAsia"/>
          <w:sz w:val="28"/>
          <w:szCs w:val="28"/>
        </w:rPr>
        <w:t>参选文件须用不能擦去的墨水书写或打印，字迹应清晰易于辨认，其正、副本都应装订成册，并在封面上右上角清楚地标明“正本”或“副本”字样。正本和副本如有不一致之处，以正本为准。</w:t>
      </w:r>
    </w:p>
    <w:p w:rsidR="00467BD7" w:rsidRDefault="005C5E2A" w:rsidP="007F32A0">
      <w:pPr>
        <w:spacing w:line="360" w:lineRule="auto"/>
        <w:ind w:firstLineChars="200" w:firstLine="562"/>
        <w:rPr>
          <w:rFonts w:ascii="仿宋" w:eastAsia="仿宋" w:hAnsi="仿宋" w:cs="华文仿宋"/>
          <w:b/>
          <w:bCs/>
          <w:sz w:val="28"/>
          <w:szCs w:val="28"/>
        </w:rPr>
      </w:pPr>
      <w:r>
        <w:rPr>
          <w:rFonts w:ascii="仿宋" w:eastAsia="仿宋" w:hAnsi="仿宋" w:cs="华文仿宋" w:hint="eastAsia"/>
          <w:b/>
          <w:bCs/>
          <w:sz w:val="28"/>
          <w:szCs w:val="28"/>
        </w:rPr>
        <w:t>八</w:t>
      </w:r>
      <w:r w:rsidR="00467BD7">
        <w:rPr>
          <w:rFonts w:ascii="仿宋" w:eastAsia="仿宋" w:hAnsi="仿宋" w:cs="华文仿宋" w:hint="eastAsia"/>
          <w:b/>
          <w:bCs/>
          <w:sz w:val="28"/>
          <w:szCs w:val="28"/>
        </w:rPr>
        <w:t>、参选文件的密封与标记</w:t>
      </w:r>
    </w:p>
    <w:p w:rsidR="00467BD7" w:rsidRDefault="005C5E2A" w:rsidP="005C5E2A">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1、</w:t>
      </w:r>
      <w:r w:rsidR="00467BD7">
        <w:rPr>
          <w:rFonts w:ascii="仿宋" w:eastAsia="仿宋" w:hAnsi="仿宋" w:cs="华文仿宋" w:hint="eastAsia"/>
          <w:sz w:val="28"/>
          <w:szCs w:val="28"/>
        </w:rPr>
        <w:t>参选文件的正本、副本应统一密封在一个外层封套中，在外层封套右上角注明“参选文件”。</w:t>
      </w:r>
    </w:p>
    <w:p w:rsidR="00467BD7" w:rsidRPr="001D6561" w:rsidRDefault="005C5E2A">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2、</w:t>
      </w:r>
      <w:r w:rsidR="00467BD7" w:rsidRPr="001D6561">
        <w:rPr>
          <w:rFonts w:ascii="仿宋" w:eastAsia="仿宋" w:hAnsi="仿宋" w:cs="华文仿宋" w:hint="eastAsia"/>
          <w:color w:val="000000" w:themeColor="text1"/>
          <w:sz w:val="28"/>
          <w:szCs w:val="28"/>
        </w:rPr>
        <w:t>在外层封套上应写明</w:t>
      </w:r>
    </w:p>
    <w:p w:rsidR="00467BD7" w:rsidRPr="001D6561" w:rsidRDefault="005C5E2A">
      <w:pPr>
        <w:pStyle w:val="28"/>
        <w:snapToGrid w:val="0"/>
        <w:spacing w:line="360" w:lineRule="auto"/>
        <w:ind w:left="0"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kern w:val="2"/>
          <w:sz w:val="28"/>
          <w:szCs w:val="28"/>
        </w:rPr>
        <w:t>(1</w:t>
      </w:r>
      <w:r w:rsidR="00467BD7" w:rsidRPr="001D6561">
        <w:rPr>
          <w:rFonts w:ascii="仿宋" w:eastAsia="仿宋" w:hAnsi="仿宋" w:cs="华文仿宋" w:hint="eastAsia"/>
          <w:color w:val="000000" w:themeColor="text1"/>
          <w:kern w:val="2"/>
          <w:sz w:val="28"/>
          <w:szCs w:val="28"/>
        </w:rPr>
        <w:t>)</w:t>
      </w:r>
      <w:r w:rsidR="00467BD7" w:rsidRPr="001D6561">
        <w:rPr>
          <w:rFonts w:ascii="仿宋" w:eastAsia="仿宋" w:hAnsi="仿宋" w:cs="华文仿宋" w:hint="eastAsia"/>
          <w:color w:val="000000" w:themeColor="text1"/>
          <w:sz w:val="28"/>
          <w:szCs w:val="28"/>
        </w:rPr>
        <w:t xml:space="preserve"> </w:t>
      </w:r>
      <w:r w:rsidR="000D6FA9" w:rsidRPr="001D6561">
        <w:rPr>
          <w:rFonts w:ascii="仿宋" w:eastAsia="仿宋" w:hAnsi="仿宋" w:cs="华文仿宋" w:hint="eastAsia"/>
          <w:color w:val="000000" w:themeColor="text1"/>
          <w:sz w:val="28"/>
          <w:szCs w:val="28"/>
        </w:rPr>
        <w:t>2018年航发集团前期工作社会咨询单位备选库入库遴选文件</w:t>
      </w:r>
      <w:r w:rsidR="00467BD7" w:rsidRPr="001D6561">
        <w:rPr>
          <w:rFonts w:ascii="仿宋" w:eastAsia="仿宋" w:hAnsi="仿宋" w:cs="华文仿宋" w:hint="eastAsia"/>
          <w:color w:val="000000" w:themeColor="text1"/>
          <w:kern w:val="2"/>
          <w:sz w:val="28"/>
          <w:szCs w:val="28"/>
        </w:rPr>
        <w:t>；</w:t>
      </w:r>
    </w:p>
    <w:p w:rsidR="00467BD7" w:rsidRPr="001D6561" w:rsidRDefault="00467BD7">
      <w:pPr>
        <w:pStyle w:val="28"/>
        <w:snapToGrid w:val="0"/>
        <w:spacing w:line="360" w:lineRule="auto"/>
        <w:ind w:left="0" w:firstLineChars="200" w:firstLine="560"/>
        <w:rPr>
          <w:rFonts w:ascii="仿宋" w:eastAsia="仿宋" w:hAnsi="仿宋" w:cs="华文仿宋"/>
          <w:color w:val="000000" w:themeColor="text1"/>
          <w:kern w:val="2"/>
          <w:sz w:val="28"/>
          <w:szCs w:val="28"/>
        </w:rPr>
      </w:pPr>
      <w:r w:rsidRPr="001D6561">
        <w:rPr>
          <w:rFonts w:ascii="仿宋" w:eastAsia="仿宋" w:hAnsi="仿宋" w:cs="华文仿宋" w:hint="eastAsia"/>
          <w:color w:val="000000" w:themeColor="text1"/>
          <w:kern w:val="2"/>
          <w:sz w:val="28"/>
          <w:szCs w:val="28"/>
        </w:rPr>
        <w:t>(</w:t>
      </w:r>
      <w:r w:rsidR="005C5E2A" w:rsidRPr="001D6561">
        <w:rPr>
          <w:rFonts w:ascii="仿宋" w:eastAsia="仿宋" w:hAnsi="仿宋" w:cs="华文仿宋" w:hint="eastAsia"/>
          <w:color w:val="000000" w:themeColor="text1"/>
          <w:kern w:val="2"/>
          <w:sz w:val="28"/>
          <w:szCs w:val="28"/>
        </w:rPr>
        <w:t>2</w:t>
      </w:r>
      <w:r w:rsidRPr="001D6561">
        <w:rPr>
          <w:rFonts w:ascii="仿宋" w:eastAsia="仿宋" w:hAnsi="仿宋" w:cs="华文仿宋" w:hint="eastAsia"/>
          <w:color w:val="000000" w:themeColor="text1"/>
          <w:kern w:val="2"/>
          <w:sz w:val="28"/>
          <w:szCs w:val="28"/>
        </w:rPr>
        <w:t xml:space="preserve">) </w:t>
      </w:r>
      <w:r w:rsidRPr="007C147A">
        <w:rPr>
          <w:rFonts w:ascii="仿宋" w:eastAsia="仿宋" w:hAnsi="仿宋" w:cs="华文仿宋" w:hint="eastAsia"/>
          <w:color w:val="000000" w:themeColor="text1"/>
          <w:kern w:val="2"/>
          <w:sz w:val="28"/>
          <w:szCs w:val="28"/>
        </w:rPr>
        <w:t>在</w:t>
      </w:r>
      <w:r w:rsidR="005C5E2A" w:rsidRPr="007C147A">
        <w:rPr>
          <w:rFonts w:ascii="仿宋" w:eastAsia="仿宋" w:hAnsi="仿宋" w:cs="华文仿宋" w:hint="eastAsia"/>
          <w:color w:val="000000" w:themeColor="text1"/>
          <w:kern w:val="2"/>
          <w:sz w:val="28"/>
          <w:szCs w:val="28"/>
          <w:u w:val="single"/>
        </w:rPr>
        <w:t>2018</w:t>
      </w:r>
      <w:r w:rsidRPr="007C147A">
        <w:rPr>
          <w:rFonts w:ascii="仿宋" w:eastAsia="仿宋" w:hAnsi="仿宋" w:cs="华文仿宋" w:hint="eastAsia"/>
          <w:color w:val="000000" w:themeColor="text1"/>
          <w:kern w:val="2"/>
          <w:sz w:val="28"/>
          <w:szCs w:val="28"/>
        </w:rPr>
        <w:t>年</w:t>
      </w:r>
      <w:r w:rsidR="00A0410C" w:rsidRPr="007C147A">
        <w:rPr>
          <w:rFonts w:ascii="仿宋" w:eastAsia="仿宋" w:hAnsi="仿宋" w:cs="华文仿宋" w:hint="eastAsia"/>
          <w:color w:val="000000" w:themeColor="text1"/>
          <w:kern w:val="2"/>
          <w:sz w:val="28"/>
          <w:szCs w:val="28"/>
          <w:u w:val="single"/>
        </w:rPr>
        <w:t>9</w:t>
      </w:r>
      <w:r w:rsidRPr="007C147A">
        <w:rPr>
          <w:rFonts w:ascii="仿宋" w:eastAsia="仿宋" w:hAnsi="仿宋" w:cs="华文仿宋" w:hint="eastAsia"/>
          <w:color w:val="000000" w:themeColor="text1"/>
          <w:kern w:val="2"/>
          <w:sz w:val="28"/>
          <w:szCs w:val="28"/>
        </w:rPr>
        <w:t>月</w:t>
      </w:r>
      <w:r w:rsidR="00A0410C" w:rsidRPr="007C147A">
        <w:rPr>
          <w:rFonts w:ascii="仿宋" w:eastAsia="仿宋" w:hAnsi="仿宋" w:cs="华文仿宋" w:hint="eastAsia"/>
          <w:color w:val="000000" w:themeColor="text1"/>
          <w:kern w:val="2"/>
          <w:sz w:val="28"/>
          <w:szCs w:val="28"/>
          <w:u w:val="single"/>
        </w:rPr>
        <w:t>10</w:t>
      </w:r>
      <w:r w:rsidRPr="007C147A">
        <w:rPr>
          <w:rFonts w:ascii="仿宋" w:eastAsia="仿宋" w:hAnsi="仿宋" w:cs="华文仿宋" w:hint="eastAsia"/>
          <w:color w:val="000000" w:themeColor="text1"/>
          <w:kern w:val="2"/>
          <w:sz w:val="28"/>
          <w:szCs w:val="28"/>
        </w:rPr>
        <w:t>日</w:t>
      </w:r>
      <w:r w:rsidRPr="007C147A">
        <w:rPr>
          <w:rFonts w:ascii="仿宋" w:eastAsia="仿宋" w:hAnsi="仿宋" w:cs="华文仿宋" w:hint="eastAsia"/>
          <w:color w:val="000000" w:themeColor="text1"/>
          <w:kern w:val="2"/>
          <w:sz w:val="28"/>
          <w:szCs w:val="28"/>
          <w:u w:val="single"/>
        </w:rPr>
        <w:t xml:space="preserve"> 10:00 </w:t>
      </w:r>
      <w:r w:rsidRPr="007C147A">
        <w:rPr>
          <w:rFonts w:ascii="仿宋" w:eastAsia="仿宋" w:hAnsi="仿宋" w:cs="华文仿宋" w:hint="eastAsia"/>
          <w:color w:val="000000" w:themeColor="text1"/>
          <w:kern w:val="2"/>
          <w:sz w:val="28"/>
          <w:szCs w:val="28"/>
        </w:rPr>
        <w:t>时(即参选文件递交截止时间)前</w:t>
      </w:r>
      <w:r w:rsidRPr="001D6561">
        <w:rPr>
          <w:rFonts w:ascii="仿宋" w:eastAsia="仿宋" w:hAnsi="仿宋" w:cs="华文仿宋" w:hint="eastAsia"/>
          <w:color w:val="000000" w:themeColor="text1"/>
          <w:kern w:val="2"/>
          <w:sz w:val="28"/>
          <w:szCs w:val="28"/>
        </w:rPr>
        <w:t>不得开封。</w:t>
      </w:r>
    </w:p>
    <w:p w:rsidR="00467BD7" w:rsidRPr="001D6561" w:rsidRDefault="005C5E2A">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3、</w:t>
      </w:r>
      <w:r w:rsidR="00467BD7" w:rsidRPr="001D6561">
        <w:rPr>
          <w:rFonts w:ascii="仿宋" w:eastAsia="仿宋" w:hAnsi="仿宋" w:cs="华文仿宋" w:hint="eastAsia"/>
          <w:color w:val="000000" w:themeColor="text1"/>
          <w:sz w:val="28"/>
          <w:szCs w:val="28"/>
        </w:rPr>
        <w:t>本项目不接受邮寄递交的参选文件。如参选文件因密封不严、标记不明而造成过早启封、失密等情况，建设单位概不负责。</w:t>
      </w:r>
    </w:p>
    <w:p w:rsidR="00467BD7" w:rsidRPr="001D6561" w:rsidRDefault="005C5E2A" w:rsidP="007F32A0">
      <w:pPr>
        <w:snapToGrid w:val="0"/>
        <w:spacing w:line="360" w:lineRule="auto"/>
        <w:ind w:firstLineChars="200" w:firstLine="562"/>
        <w:rPr>
          <w:rFonts w:ascii="仿宋" w:eastAsia="仿宋" w:hAnsi="仿宋" w:cs="华文仿宋"/>
          <w:b/>
          <w:bCs/>
          <w:color w:val="000000" w:themeColor="text1"/>
          <w:sz w:val="28"/>
          <w:szCs w:val="28"/>
        </w:rPr>
      </w:pPr>
      <w:r w:rsidRPr="001D6561">
        <w:rPr>
          <w:rFonts w:ascii="仿宋" w:eastAsia="仿宋" w:hAnsi="仿宋" w:cs="华文仿宋" w:hint="eastAsia"/>
          <w:b/>
          <w:bCs/>
          <w:color w:val="000000" w:themeColor="text1"/>
          <w:sz w:val="28"/>
          <w:szCs w:val="28"/>
        </w:rPr>
        <w:t>九</w:t>
      </w:r>
      <w:r w:rsidR="00467BD7" w:rsidRPr="001D6561">
        <w:rPr>
          <w:rFonts w:ascii="仿宋" w:eastAsia="仿宋" w:hAnsi="仿宋" w:cs="华文仿宋" w:hint="eastAsia"/>
          <w:b/>
          <w:bCs/>
          <w:color w:val="000000" w:themeColor="text1"/>
          <w:sz w:val="28"/>
          <w:szCs w:val="28"/>
        </w:rPr>
        <w:t>、递交参选文件截止期</w:t>
      </w:r>
    </w:p>
    <w:p w:rsidR="005C5E2A" w:rsidRPr="001D6561" w:rsidRDefault="005C5E2A" w:rsidP="005C5E2A">
      <w:pPr>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1、参选文件必须于</w:t>
      </w:r>
      <w:r w:rsidR="00B27E2B" w:rsidRPr="001D6561">
        <w:rPr>
          <w:rFonts w:ascii="仿宋" w:eastAsia="仿宋" w:hAnsi="仿宋" w:cs="华文仿宋" w:hint="eastAsia"/>
          <w:color w:val="000000" w:themeColor="text1"/>
          <w:sz w:val="28"/>
          <w:szCs w:val="28"/>
        </w:rPr>
        <w:t>在</w:t>
      </w:r>
      <w:r w:rsidR="00B27E2B" w:rsidRPr="001D6561">
        <w:rPr>
          <w:rFonts w:ascii="仿宋" w:eastAsia="仿宋" w:hAnsi="仿宋" w:cs="华文仿宋" w:hint="eastAsia"/>
          <w:color w:val="000000" w:themeColor="text1"/>
          <w:sz w:val="28"/>
          <w:szCs w:val="28"/>
          <w:u w:val="single"/>
        </w:rPr>
        <w:t>2018</w:t>
      </w:r>
      <w:r w:rsidR="00B27E2B" w:rsidRPr="001D6561">
        <w:rPr>
          <w:rFonts w:ascii="仿宋" w:eastAsia="仿宋" w:hAnsi="仿宋" w:cs="华文仿宋" w:hint="eastAsia"/>
          <w:color w:val="000000" w:themeColor="text1"/>
          <w:sz w:val="28"/>
          <w:szCs w:val="28"/>
        </w:rPr>
        <w:t>年</w:t>
      </w:r>
      <w:r w:rsidR="00A0410C">
        <w:rPr>
          <w:rFonts w:ascii="仿宋" w:eastAsia="仿宋" w:hAnsi="仿宋" w:cs="华文仿宋" w:hint="eastAsia"/>
          <w:color w:val="000000" w:themeColor="text1"/>
          <w:sz w:val="28"/>
          <w:szCs w:val="28"/>
          <w:u w:val="single"/>
        </w:rPr>
        <w:t>9</w:t>
      </w:r>
      <w:r w:rsidR="00B27E2B" w:rsidRPr="001D6561">
        <w:rPr>
          <w:rFonts w:ascii="仿宋" w:eastAsia="仿宋" w:hAnsi="仿宋" w:cs="华文仿宋" w:hint="eastAsia"/>
          <w:color w:val="000000" w:themeColor="text1"/>
          <w:sz w:val="28"/>
          <w:szCs w:val="28"/>
        </w:rPr>
        <w:t>月</w:t>
      </w:r>
      <w:r w:rsidR="00A0410C">
        <w:rPr>
          <w:rFonts w:ascii="仿宋" w:eastAsia="仿宋" w:hAnsi="仿宋" w:cs="华文仿宋" w:hint="eastAsia"/>
          <w:color w:val="000000" w:themeColor="text1"/>
          <w:sz w:val="28"/>
          <w:szCs w:val="28"/>
          <w:u w:val="single"/>
        </w:rPr>
        <w:t>10</w:t>
      </w:r>
      <w:r w:rsidR="00B27E2B" w:rsidRPr="001D6561">
        <w:rPr>
          <w:rFonts w:ascii="仿宋" w:eastAsia="仿宋" w:hAnsi="仿宋" w:cs="华文仿宋" w:hint="eastAsia"/>
          <w:color w:val="000000" w:themeColor="text1"/>
          <w:sz w:val="28"/>
          <w:szCs w:val="28"/>
        </w:rPr>
        <w:t>日</w:t>
      </w:r>
      <w:r w:rsidR="00B27E2B" w:rsidRPr="001D6561">
        <w:rPr>
          <w:rFonts w:ascii="仿宋" w:eastAsia="仿宋" w:hAnsi="仿宋" w:cs="华文仿宋" w:hint="eastAsia"/>
          <w:color w:val="000000" w:themeColor="text1"/>
          <w:sz w:val="28"/>
          <w:szCs w:val="28"/>
          <w:u w:val="single"/>
        </w:rPr>
        <w:t xml:space="preserve"> 10:00 </w:t>
      </w:r>
      <w:r w:rsidRPr="001D6561">
        <w:rPr>
          <w:rFonts w:ascii="仿宋" w:eastAsia="仿宋" w:hAnsi="仿宋" w:cs="华文仿宋" w:hint="eastAsia"/>
          <w:color w:val="000000" w:themeColor="text1"/>
          <w:sz w:val="28"/>
          <w:szCs w:val="28"/>
        </w:rPr>
        <w:t>前(北京时间)递交</w:t>
      </w:r>
      <w:r w:rsidRPr="001D6561">
        <w:rPr>
          <w:rFonts w:ascii="仿宋" w:eastAsia="仿宋" w:hAnsi="仿宋" w:cs="华文仿宋" w:hint="eastAsia"/>
          <w:color w:val="000000" w:themeColor="text1"/>
          <w:sz w:val="28"/>
          <w:szCs w:val="28"/>
        </w:rPr>
        <w:lastRenderedPageBreak/>
        <w:t>至我公司</w:t>
      </w:r>
      <w:r w:rsidR="00B27E2B" w:rsidRPr="001D6561">
        <w:rPr>
          <w:rFonts w:ascii="仿宋" w:eastAsia="仿宋" w:hAnsi="仿宋" w:cs="华文仿宋" w:hint="eastAsia"/>
          <w:color w:val="000000" w:themeColor="text1"/>
          <w:sz w:val="28"/>
          <w:szCs w:val="28"/>
        </w:rPr>
        <w:t>30</w:t>
      </w:r>
      <w:r w:rsidR="00A0410C">
        <w:rPr>
          <w:rFonts w:ascii="仿宋" w:eastAsia="仿宋" w:hAnsi="仿宋" w:cs="华文仿宋" w:hint="eastAsia"/>
          <w:color w:val="000000" w:themeColor="text1"/>
          <w:sz w:val="28"/>
          <w:szCs w:val="28"/>
        </w:rPr>
        <w:t>1</w:t>
      </w:r>
      <w:r w:rsidRPr="001D6561">
        <w:rPr>
          <w:rFonts w:ascii="仿宋" w:eastAsia="仿宋" w:hAnsi="仿宋" w:cs="华文仿宋" w:hint="eastAsia"/>
          <w:color w:val="000000" w:themeColor="text1"/>
          <w:sz w:val="28"/>
          <w:szCs w:val="28"/>
        </w:rPr>
        <w:t>室。</w:t>
      </w:r>
    </w:p>
    <w:p w:rsidR="00467BD7" w:rsidRPr="001D6561" w:rsidRDefault="005C5E2A">
      <w:pPr>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2、</w:t>
      </w:r>
      <w:r w:rsidR="00467BD7" w:rsidRPr="001D6561">
        <w:rPr>
          <w:rFonts w:ascii="仿宋" w:eastAsia="仿宋" w:hAnsi="仿宋" w:cs="华文仿宋" w:hint="eastAsia"/>
          <w:color w:val="000000" w:themeColor="text1"/>
          <w:sz w:val="28"/>
          <w:szCs w:val="28"/>
        </w:rPr>
        <w:t>建设单位拒绝接收规定的送交参选文件截止期后送达的参选文件。</w:t>
      </w:r>
    </w:p>
    <w:p w:rsidR="00467BD7" w:rsidRPr="001D6561" w:rsidRDefault="005C5E2A" w:rsidP="007F32A0">
      <w:pPr>
        <w:spacing w:line="360" w:lineRule="auto"/>
        <w:ind w:firstLineChars="200" w:firstLine="562"/>
        <w:rPr>
          <w:rFonts w:ascii="仿宋" w:eastAsia="仿宋" w:hAnsi="仿宋" w:cs="华文仿宋"/>
          <w:b/>
          <w:bCs/>
          <w:color w:val="000000" w:themeColor="text1"/>
          <w:kern w:val="0"/>
          <w:sz w:val="28"/>
          <w:szCs w:val="28"/>
        </w:rPr>
      </w:pPr>
      <w:r w:rsidRPr="001D6561">
        <w:rPr>
          <w:rFonts w:ascii="仿宋" w:eastAsia="仿宋" w:hAnsi="仿宋" w:cs="华文仿宋" w:hint="eastAsia"/>
          <w:b/>
          <w:bCs/>
          <w:color w:val="000000" w:themeColor="text1"/>
          <w:kern w:val="0"/>
          <w:sz w:val="28"/>
          <w:szCs w:val="28"/>
        </w:rPr>
        <w:t>十</w:t>
      </w:r>
      <w:r w:rsidR="00467BD7" w:rsidRPr="001D6561">
        <w:rPr>
          <w:rFonts w:ascii="仿宋" w:eastAsia="仿宋" w:hAnsi="仿宋" w:cs="华文仿宋" w:hint="eastAsia"/>
          <w:b/>
          <w:bCs/>
          <w:color w:val="000000" w:themeColor="text1"/>
          <w:kern w:val="0"/>
          <w:sz w:val="28"/>
          <w:szCs w:val="28"/>
        </w:rPr>
        <w:t>、参选文件评审</w:t>
      </w:r>
    </w:p>
    <w:p w:rsidR="00467BD7" w:rsidRPr="001D6561" w:rsidRDefault="005C5E2A">
      <w:pPr>
        <w:autoSpaceDE w:val="0"/>
        <w:autoSpaceDN w:val="0"/>
        <w:adjustRightInd w:val="0"/>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1、</w:t>
      </w:r>
      <w:r w:rsidR="00467BD7" w:rsidRPr="001D6561">
        <w:rPr>
          <w:rFonts w:ascii="仿宋" w:eastAsia="仿宋" w:hAnsi="仿宋" w:cs="华文仿宋" w:hint="eastAsia"/>
          <w:color w:val="000000" w:themeColor="text1"/>
          <w:kern w:val="0"/>
          <w:sz w:val="28"/>
          <w:szCs w:val="28"/>
        </w:rPr>
        <w:t>建设单位将组建评审小组对在参选文件递交截止时间前收到的所有参选文件进行评审。</w:t>
      </w:r>
    </w:p>
    <w:p w:rsidR="00467BD7" w:rsidRPr="001D6561" w:rsidRDefault="005C5E2A">
      <w:pPr>
        <w:autoSpaceDE w:val="0"/>
        <w:autoSpaceDN w:val="0"/>
        <w:adjustRightInd w:val="0"/>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2、</w:t>
      </w:r>
      <w:r w:rsidR="00467BD7" w:rsidRPr="001D6561">
        <w:rPr>
          <w:rFonts w:ascii="仿宋" w:eastAsia="仿宋" w:hAnsi="仿宋" w:cs="华文仿宋" w:hint="eastAsia"/>
          <w:color w:val="000000" w:themeColor="text1"/>
          <w:kern w:val="0"/>
          <w:sz w:val="28"/>
          <w:szCs w:val="28"/>
        </w:rPr>
        <w:t>评审活动遵循公平、公正、科学和择优的原则。</w:t>
      </w:r>
    </w:p>
    <w:p w:rsidR="00467BD7" w:rsidRPr="001D6561" w:rsidRDefault="005C5E2A">
      <w:pPr>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3、</w:t>
      </w:r>
      <w:r w:rsidR="00467BD7" w:rsidRPr="001D6561">
        <w:rPr>
          <w:rFonts w:ascii="仿宋" w:eastAsia="仿宋" w:hAnsi="仿宋" w:cs="华文仿宋" w:hint="eastAsia"/>
          <w:color w:val="000000" w:themeColor="text1"/>
          <w:kern w:val="0"/>
          <w:sz w:val="28"/>
          <w:szCs w:val="28"/>
        </w:rPr>
        <w:t>评审小组按照本遴选文件附件“评审办法”规定的方法、评审因素、标准和程序对参选文件进行评选。“评审办法”中没有规定的方法、评审因素和标准，不作为评选依据。</w:t>
      </w:r>
    </w:p>
    <w:p w:rsidR="005C5E2A" w:rsidRPr="001D6561" w:rsidRDefault="005C5E2A" w:rsidP="005C5E2A">
      <w:pPr>
        <w:spacing w:line="360" w:lineRule="auto"/>
        <w:ind w:firstLineChars="200" w:firstLine="560"/>
        <w:rPr>
          <w:rFonts w:ascii="仿宋" w:eastAsia="仿宋" w:hAnsi="仿宋" w:cs="华文仿宋"/>
          <w:color w:val="000000" w:themeColor="text1"/>
          <w:kern w:val="0"/>
          <w:sz w:val="28"/>
          <w:szCs w:val="28"/>
        </w:rPr>
      </w:pPr>
      <w:r w:rsidRPr="001D6561">
        <w:rPr>
          <w:rFonts w:ascii="仿宋" w:eastAsia="仿宋" w:hAnsi="仿宋" w:cs="华文仿宋" w:hint="eastAsia"/>
          <w:color w:val="000000" w:themeColor="text1"/>
          <w:kern w:val="0"/>
          <w:sz w:val="28"/>
          <w:szCs w:val="28"/>
        </w:rPr>
        <w:t>4、</w:t>
      </w:r>
      <w:r w:rsidR="00467BD7" w:rsidRPr="001D6561">
        <w:rPr>
          <w:rFonts w:ascii="仿宋" w:eastAsia="仿宋" w:hAnsi="仿宋" w:cs="华文仿宋" w:hint="eastAsia"/>
          <w:color w:val="000000" w:themeColor="text1"/>
          <w:kern w:val="0"/>
          <w:sz w:val="28"/>
          <w:szCs w:val="28"/>
        </w:rPr>
        <w:t>本次入库遴选采用综合评估法，具体评审方法见附件。</w:t>
      </w:r>
    </w:p>
    <w:p w:rsidR="00467BD7" w:rsidRPr="001D6561" w:rsidRDefault="005C5E2A" w:rsidP="007F32A0">
      <w:pPr>
        <w:spacing w:line="360" w:lineRule="auto"/>
        <w:ind w:firstLineChars="200" w:firstLine="562"/>
        <w:rPr>
          <w:rFonts w:ascii="仿宋" w:eastAsia="仿宋" w:hAnsi="仿宋" w:cs="华文仿宋"/>
          <w:b/>
          <w:bCs/>
          <w:color w:val="000000" w:themeColor="text1"/>
          <w:kern w:val="0"/>
          <w:sz w:val="28"/>
          <w:szCs w:val="28"/>
        </w:rPr>
      </w:pPr>
      <w:r w:rsidRPr="001D6561">
        <w:rPr>
          <w:rFonts w:ascii="仿宋" w:eastAsia="仿宋" w:hAnsi="仿宋" w:cs="华文仿宋" w:hint="eastAsia"/>
          <w:b/>
          <w:bCs/>
          <w:color w:val="000000" w:themeColor="text1"/>
          <w:kern w:val="0"/>
          <w:sz w:val="28"/>
          <w:szCs w:val="28"/>
        </w:rPr>
        <w:t>十一、</w:t>
      </w:r>
      <w:r w:rsidR="00467BD7" w:rsidRPr="001D6561">
        <w:rPr>
          <w:rFonts w:ascii="仿宋" w:eastAsia="仿宋" w:hAnsi="仿宋" w:cs="华文仿宋" w:hint="eastAsia"/>
          <w:b/>
          <w:bCs/>
          <w:color w:val="000000" w:themeColor="text1"/>
          <w:kern w:val="0"/>
          <w:sz w:val="28"/>
          <w:szCs w:val="28"/>
        </w:rPr>
        <w:t>中选通知书</w:t>
      </w:r>
    </w:p>
    <w:p w:rsidR="00560C86" w:rsidRDefault="00560C86" w:rsidP="00560C86">
      <w:pPr>
        <w:spacing w:line="360" w:lineRule="auto"/>
        <w:ind w:firstLineChars="200" w:firstLine="560"/>
        <w:rPr>
          <w:rFonts w:ascii="仿宋" w:eastAsia="仿宋" w:hAnsi="仿宋" w:cs="华文仿宋"/>
          <w:kern w:val="0"/>
          <w:sz w:val="28"/>
          <w:szCs w:val="28"/>
        </w:rPr>
      </w:pPr>
      <w:r w:rsidRPr="001D6561">
        <w:rPr>
          <w:rFonts w:ascii="仿宋" w:eastAsia="仿宋" w:hAnsi="仿宋" w:cs="华文仿宋" w:hint="eastAsia"/>
          <w:color w:val="000000" w:themeColor="text1"/>
          <w:kern w:val="0"/>
          <w:sz w:val="28"/>
          <w:szCs w:val="28"/>
        </w:rPr>
        <w:t>建设单位将印发红头文件确认入库单位，并在公司网站发</w:t>
      </w:r>
      <w:r w:rsidRPr="00560C86">
        <w:rPr>
          <w:rFonts w:ascii="仿宋" w:eastAsia="仿宋" w:hAnsi="仿宋" w:cs="华文仿宋" w:hint="eastAsia"/>
          <w:kern w:val="0"/>
          <w:sz w:val="28"/>
          <w:szCs w:val="28"/>
        </w:rPr>
        <w:t>布前期咨询库入选单位名单。</w:t>
      </w:r>
    </w:p>
    <w:p w:rsidR="0014704D" w:rsidRPr="00560C86" w:rsidRDefault="0014704D" w:rsidP="00560C86">
      <w:pPr>
        <w:spacing w:line="360" w:lineRule="auto"/>
        <w:ind w:firstLineChars="200" w:firstLine="560"/>
        <w:rPr>
          <w:rFonts w:ascii="仿宋" w:eastAsia="仿宋" w:hAnsi="仿宋" w:cs="华文仿宋"/>
          <w:kern w:val="0"/>
          <w:sz w:val="28"/>
          <w:szCs w:val="28"/>
        </w:rPr>
      </w:pPr>
    </w:p>
    <w:p w:rsidR="007D4D97" w:rsidRDefault="007D4D97" w:rsidP="007D4D97">
      <w:pPr>
        <w:tabs>
          <w:tab w:val="left" w:pos="2160"/>
        </w:tabs>
        <w:spacing w:line="360" w:lineRule="auto"/>
        <w:jc w:val="center"/>
        <w:rPr>
          <w:rFonts w:ascii="仿宋" w:eastAsia="仿宋" w:hAnsi="仿宋" w:cs="华文仿宋"/>
          <w:b/>
          <w:bCs/>
          <w:sz w:val="36"/>
          <w:szCs w:val="36"/>
        </w:rPr>
      </w:pPr>
      <w:bookmarkStart w:id="5" w:name="_Toc472442471"/>
    </w:p>
    <w:p w:rsidR="007D4D97" w:rsidRDefault="007D4D97"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p>
    <w:p w:rsidR="00324972" w:rsidRDefault="00324972" w:rsidP="007D4D97">
      <w:pPr>
        <w:tabs>
          <w:tab w:val="left" w:pos="2160"/>
        </w:tabs>
        <w:spacing w:line="360" w:lineRule="auto"/>
        <w:jc w:val="center"/>
        <w:rPr>
          <w:rFonts w:ascii="仿宋" w:eastAsia="仿宋" w:hAnsi="仿宋" w:cs="华文仿宋"/>
          <w:b/>
          <w:bCs/>
          <w:sz w:val="36"/>
          <w:szCs w:val="36"/>
        </w:rPr>
      </w:pPr>
    </w:p>
    <w:p w:rsidR="007D4D97" w:rsidRDefault="007D4D97" w:rsidP="007D4D97">
      <w:pPr>
        <w:tabs>
          <w:tab w:val="left" w:pos="2160"/>
        </w:tabs>
        <w:spacing w:line="360" w:lineRule="auto"/>
        <w:jc w:val="center"/>
        <w:rPr>
          <w:rFonts w:ascii="仿宋" w:eastAsia="仿宋" w:hAnsi="仿宋" w:cs="华文仿宋"/>
          <w:b/>
          <w:bCs/>
          <w:sz w:val="36"/>
          <w:szCs w:val="36"/>
        </w:rPr>
      </w:pPr>
      <w:r>
        <w:rPr>
          <w:rFonts w:ascii="仿宋" w:eastAsia="仿宋" w:hAnsi="仿宋" w:cs="华文仿宋" w:hint="eastAsia"/>
          <w:b/>
          <w:bCs/>
          <w:sz w:val="36"/>
          <w:szCs w:val="36"/>
        </w:rPr>
        <w:lastRenderedPageBreak/>
        <w:t>第三章  评审办法</w:t>
      </w:r>
    </w:p>
    <w:p w:rsidR="007D4D97" w:rsidRDefault="007D4D97" w:rsidP="007D4D97">
      <w:pPr>
        <w:spacing w:line="360" w:lineRule="auto"/>
        <w:jc w:val="center"/>
        <w:rPr>
          <w:rFonts w:ascii="仿宋" w:eastAsia="仿宋" w:hAnsi="仿宋" w:cs="华文仿宋"/>
          <w:b/>
          <w:sz w:val="28"/>
          <w:szCs w:val="28"/>
        </w:rPr>
      </w:pPr>
      <w:r>
        <w:rPr>
          <w:rFonts w:ascii="仿宋" w:eastAsia="仿宋" w:hAnsi="仿宋" w:cs="华文仿宋" w:hint="eastAsia"/>
          <w:b/>
          <w:sz w:val="28"/>
          <w:szCs w:val="28"/>
        </w:rPr>
        <w:t xml:space="preserve"> </w:t>
      </w:r>
    </w:p>
    <w:p w:rsidR="007D4D97" w:rsidRDefault="007D4D97" w:rsidP="007D4D97">
      <w:pPr>
        <w:spacing w:line="360" w:lineRule="auto"/>
        <w:jc w:val="center"/>
        <w:rPr>
          <w:rFonts w:ascii="仿宋" w:eastAsia="仿宋" w:hAnsi="仿宋" w:cs="华文仿宋"/>
          <w:b/>
          <w:bCs/>
          <w:kern w:val="0"/>
          <w:sz w:val="28"/>
          <w:szCs w:val="28"/>
        </w:rPr>
      </w:pPr>
      <w:r>
        <w:rPr>
          <w:rFonts w:ascii="仿宋" w:eastAsia="仿宋" w:hAnsi="仿宋" w:cs="华文仿宋" w:hint="eastAsia"/>
          <w:b/>
          <w:bCs/>
          <w:kern w:val="0"/>
          <w:sz w:val="28"/>
          <w:szCs w:val="28"/>
        </w:rPr>
        <w:t>总   则</w:t>
      </w:r>
    </w:p>
    <w:p w:rsidR="007D4D97" w:rsidRDefault="007D4D97" w:rsidP="007D4D97">
      <w:pPr>
        <w:spacing w:line="360" w:lineRule="auto"/>
        <w:jc w:val="left"/>
        <w:rPr>
          <w:rFonts w:ascii="仿宋" w:eastAsia="仿宋" w:hAnsi="仿宋" w:cs="华文仿宋"/>
          <w:sz w:val="28"/>
          <w:szCs w:val="28"/>
        </w:rPr>
      </w:pPr>
      <w:r>
        <w:rPr>
          <w:rFonts w:ascii="仿宋" w:eastAsia="仿宋" w:hAnsi="仿宋" w:cs="华文仿宋" w:hint="eastAsia"/>
          <w:sz w:val="28"/>
          <w:szCs w:val="28"/>
        </w:rPr>
        <w:t xml:space="preserve">    第一条  为规范2018年航发集团前期工作社会咨询单位备选库入库遴选文件的评审工作，编制本办法。</w:t>
      </w:r>
    </w:p>
    <w:p w:rsidR="007D4D97" w:rsidRDefault="007D4D97" w:rsidP="007D4D9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第二条  本项目评审采用综合评估法。评审工作由建设单位组建的评审小组负责，评审小组根据国家有关法律、法规及遴选文件的要求，对参选文件进行评审，推荐中选候选单位，由建设单位确定中选单位。</w:t>
      </w:r>
    </w:p>
    <w:p w:rsidR="007D4D97" w:rsidRDefault="007D4D97" w:rsidP="007D4D9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第三条  评审工作遵循的原则：公平、公正、科学、择优。</w:t>
      </w:r>
    </w:p>
    <w:p w:rsidR="007D4D97" w:rsidRDefault="007D4D97" w:rsidP="007D4D97">
      <w:pPr>
        <w:spacing w:line="360" w:lineRule="auto"/>
        <w:ind w:firstLineChars="200" w:firstLine="560"/>
        <w:rPr>
          <w:rFonts w:ascii="仿宋" w:eastAsia="仿宋" w:hAnsi="仿宋" w:cs="华文仿宋"/>
          <w:snapToGrid w:val="0"/>
          <w:sz w:val="28"/>
          <w:szCs w:val="28"/>
        </w:rPr>
      </w:pPr>
      <w:r>
        <w:rPr>
          <w:rFonts w:ascii="仿宋" w:eastAsia="仿宋" w:hAnsi="仿宋" w:cs="华文仿宋" w:hint="eastAsia"/>
          <w:sz w:val="28"/>
          <w:szCs w:val="28"/>
        </w:rPr>
        <w:t xml:space="preserve">第四条  </w:t>
      </w:r>
      <w:r>
        <w:rPr>
          <w:rFonts w:ascii="仿宋" w:eastAsia="仿宋" w:hAnsi="仿宋" w:cs="华文仿宋" w:hint="eastAsia"/>
          <w:snapToGrid w:val="0"/>
          <w:sz w:val="28"/>
          <w:szCs w:val="28"/>
        </w:rPr>
        <w:t>评审期间，评审人员必须严格遵守保密规定，不得泄漏与评审有关的情况，不得索贿受贿，不得参加影响公正评审的任何活动。</w:t>
      </w:r>
    </w:p>
    <w:p w:rsidR="007D4D97" w:rsidRDefault="007D4D97" w:rsidP="00A70B83">
      <w:pPr>
        <w:pStyle w:val="28"/>
        <w:tabs>
          <w:tab w:val="left" w:pos="3600"/>
        </w:tabs>
        <w:snapToGrid w:val="0"/>
        <w:spacing w:line="500" w:lineRule="exact"/>
        <w:ind w:left="560" w:firstLine="0"/>
        <w:jc w:val="center"/>
        <w:rPr>
          <w:rFonts w:ascii="仿宋" w:eastAsia="仿宋" w:hAnsi="仿宋" w:cs="华文仿宋"/>
          <w:b/>
          <w:bCs/>
          <w:sz w:val="28"/>
          <w:szCs w:val="28"/>
        </w:rPr>
      </w:pPr>
      <w:r>
        <w:rPr>
          <w:rFonts w:ascii="仿宋" w:eastAsia="仿宋" w:hAnsi="仿宋" w:cs="华文仿宋"/>
          <w:snapToGrid w:val="0"/>
          <w:sz w:val="28"/>
          <w:szCs w:val="28"/>
        </w:rPr>
        <w:br w:type="page"/>
      </w:r>
      <w:r w:rsidRPr="006B09BE">
        <w:rPr>
          <w:rFonts w:ascii="仿宋" w:eastAsia="仿宋" w:hAnsi="仿宋" w:cs="华文仿宋" w:hint="eastAsia"/>
          <w:b/>
          <w:bCs/>
          <w:sz w:val="28"/>
          <w:szCs w:val="28"/>
        </w:rPr>
        <w:lastRenderedPageBreak/>
        <w:t>参选文件的评分</w:t>
      </w:r>
    </w:p>
    <w:p w:rsidR="007D4D97" w:rsidRPr="006B09BE" w:rsidRDefault="007D4D97" w:rsidP="00A70B83">
      <w:pPr>
        <w:pStyle w:val="28"/>
        <w:snapToGrid w:val="0"/>
        <w:spacing w:line="500" w:lineRule="exact"/>
        <w:ind w:left="0" w:firstLineChars="200" w:firstLine="560"/>
        <w:rPr>
          <w:rFonts w:ascii="仿宋" w:eastAsia="仿宋" w:hAnsi="仿宋" w:cs="华文仿宋"/>
          <w:color w:val="000000"/>
          <w:sz w:val="28"/>
          <w:szCs w:val="28"/>
        </w:rPr>
      </w:pPr>
      <w:r>
        <w:rPr>
          <w:rFonts w:ascii="仿宋" w:eastAsia="仿宋" w:hAnsi="仿宋" w:cs="华文仿宋" w:hint="eastAsia"/>
          <w:sz w:val="28"/>
          <w:szCs w:val="28"/>
        </w:rPr>
        <w:t>一</w:t>
      </w:r>
      <w:r w:rsidRPr="006B09BE">
        <w:rPr>
          <w:rFonts w:ascii="仿宋" w:eastAsia="仿宋" w:hAnsi="仿宋" w:cs="华文仿宋" w:hint="eastAsia"/>
          <w:color w:val="000000"/>
          <w:sz w:val="28"/>
          <w:szCs w:val="28"/>
        </w:rPr>
        <w:t>、评标委员会将对通过参选文件中的业绩证明、人员情况进行评分，满分为</w:t>
      </w:r>
      <w:r w:rsidR="00C557B7">
        <w:rPr>
          <w:rFonts w:ascii="仿宋" w:eastAsia="仿宋" w:hAnsi="仿宋" w:cs="华文仿宋" w:hint="eastAsia"/>
          <w:color w:val="000000"/>
          <w:sz w:val="28"/>
          <w:szCs w:val="28"/>
        </w:rPr>
        <w:t>6</w:t>
      </w:r>
      <w:r w:rsidRPr="006B09BE">
        <w:rPr>
          <w:rFonts w:ascii="仿宋" w:eastAsia="仿宋" w:hAnsi="仿宋" w:cs="华文仿宋" w:hint="eastAsia"/>
          <w:color w:val="000000"/>
          <w:sz w:val="28"/>
          <w:szCs w:val="28"/>
        </w:rPr>
        <w:t>0分，主要内容和分值设置如下：</w:t>
      </w:r>
    </w:p>
    <w:p w:rsidR="007D4D97" w:rsidRPr="00B27E2B" w:rsidRDefault="007D4D97" w:rsidP="00A70B83">
      <w:pPr>
        <w:pStyle w:val="28"/>
        <w:snapToGrid w:val="0"/>
        <w:spacing w:line="500" w:lineRule="exact"/>
        <w:ind w:left="0" w:firstLineChars="200" w:firstLine="560"/>
        <w:rPr>
          <w:rFonts w:ascii="仿宋" w:eastAsia="仿宋" w:hAnsi="仿宋" w:cs="华文仿宋"/>
          <w:color w:val="000000" w:themeColor="text1"/>
          <w:sz w:val="28"/>
          <w:szCs w:val="28"/>
        </w:rPr>
      </w:pPr>
      <w:r>
        <w:rPr>
          <w:rFonts w:ascii="仿宋" w:eastAsia="仿宋" w:hAnsi="仿宋" w:cs="华文仿宋" w:hint="eastAsia"/>
          <w:sz w:val="28"/>
          <w:szCs w:val="28"/>
        </w:rPr>
        <w:t>1、工作业绩：近三年</w:t>
      </w:r>
      <w:r w:rsidR="00324972">
        <w:rPr>
          <w:rFonts w:ascii="仿宋" w:eastAsia="仿宋" w:hAnsi="仿宋" w:cs="华文仿宋" w:hint="eastAsia"/>
          <w:sz w:val="28"/>
          <w:szCs w:val="28"/>
        </w:rPr>
        <w:t>（201</w:t>
      </w:r>
      <w:r w:rsidR="00324972" w:rsidRPr="00467BD7">
        <w:rPr>
          <w:rFonts w:ascii="仿宋" w:eastAsia="仿宋" w:hAnsi="仿宋" w:cs="华文仿宋" w:hint="eastAsia"/>
          <w:sz w:val="28"/>
          <w:szCs w:val="28"/>
        </w:rPr>
        <w:t>5年</w:t>
      </w:r>
      <w:r w:rsidR="00324972">
        <w:rPr>
          <w:rFonts w:ascii="仿宋" w:eastAsia="仿宋" w:hAnsi="仿宋" w:cs="华文仿宋" w:hint="eastAsia"/>
          <w:sz w:val="28"/>
          <w:szCs w:val="28"/>
        </w:rPr>
        <w:t>8</w:t>
      </w:r>
      <w:r w:rsidR="00324972" w:rsidRPr="00467BD7">
        <w:rPr>
          <w:rFonts w:ascii="仿宋" w:eastAsia="仿宋" w:hAnsi="仿宋" w:cs="华文仿宋" w:hint="eastAsia"/>
          <w:sz w:val="28"/>
          <w:szCs w:val="28"/>
        </w:rPr>
        <w:t>月1日</w:t>
      </w:r>
      <w:r w:rsidR="00324972">
        <w:rPr>
          <w:rFonts w:ascii="仿宋" w:eastAsia="仿宋" w:hAnsi="仿宋" w:cs="华文仿宋" w:hint="eastAsia"/>
          <w:sz w:val="28"/>
          <w:szCs w:val="28"/>
        </w:rPr>
        <w:t>至今）</w:t>
      </w:r>
      <w:r w:rsidR="00B27E2B">
        <w:rPr>
          <w:rFonts w:ascii="仿宋" w:eastAsia="仿宋" w:hAnsi="仿宋" w:cs="华文仿宋" w:hint="eastAsia"/>
          <w:sz w:val="28"/>
          <w:szCs w:val="28"/>
        </w:rPr>
        <w:t>已</w:t>
      </w:r>
      <w:r>
        <w:rPr>
          <w:rFonts w:ascii="仿宋" w:eastAsia="仿宋" w:hAnsi="仿宋" w:cs="华文仿宋" w:hint="eastAsia"/>
          <w:sz w:val="28"/>
          <w:szCs w:val="28"/>
        </w:rPr>
        <w:t>完成或正在承担同类咨询工作得</w:t>
      </w:r>
      <w:r w:rsidR="000D6FA9">
        <w:rPr>
          <w:rFonts w:ascii="仿宋" w:eastAsia="仿宋" w:hAnsi="仿宋" w:cs="华文仿宋" w:hint="eastAsia"/>
          <w:sz w:val="28"/>
          <w:szCs w:val="28"/>
        </w:rPr>
        <w:t>10分，</w:t>
      </w:r>
      <w:r>
        <w:rPr>
          <w:rFonts w:ascii="仿宋" w:eastAsia="仿宋" w:hAnsi="仿宋" w:cs="华文仿宋" w:hint="eastAsia"/>
          <w:sz w:val="28"/>
          <w:szCs w:val="28"/>
        </w:rPr>
        <w:t>该项满分为</w:t>
      </w:r>
      <w:r w:rsidRPr="00B27E2B">
        <w:rPr>
          <w:rFonts w:ascii="仿宋" w:eastAsia="仿宋" w:hAnsi="仿宋" w:cs="华文仿宋" w:hint="eastAsia"/>
          <w:color w:val="000000" w:themeColor="text1"/>
          <w:sz w:val="28"/>
          <w:szCs w:val="28"/>
        </w:rPr>
        <w:t>50分。</w:t>
      </w:r>
    </w:p>
    <w:p w:rsidR="007D4D97" w:rsidRPr="00B27E2B" w:rsidRDefault="007D4D97" w:rsidP="00A70B83">
      <w:pPr>
        <w:pStyle w:val="28"/>
        <w:snapToGrid w:val="0"/>
        <w:spacing w:line="500" w:lineRule="exact"/>
        <w:ind w:left="0" w:firstLineChars="200" w:firstLine="560"/>
        <w:rPr>
          <w:rFonts w:ascii="仿宋" w:eastAsia="仿宋" w:hAnsi="仿宋" w:cs="华文仿宋"/>
          <w:color w:val="000000" w:themeColor="text1"/>
          <w:sz w:val="28"/>
          <w:szCs w:val="28"/>
        </w:rPr>
      </w:pPr>
      <w:r w:rsidRPr="00B27E2B">
        <w:rPr>
          <w:rFonts w:ascii="仿宋" w:eastAsia="仿宋" w:hAnsi="仿宋" w:cs="华文仿宋" w:hint="eastAsia"/>
          <w:color w:val="000000" w:themeColor="text1"/>
          <w:sz w:val="28"/>
          <w:szCs w:val="28"/>
        </w:rPr>
        <w:t>2、人员资料：为公司正式员工，每位高级工程师计1分，每位中级工程师计0.5分，每位咨询师计0.2分。该项满分为10分。</w:t>
      </w:r>
    </w:p>
    <w:p w:rsidR="007D4D97" w:rsidRPr="00B27E2B" w:rsidRDefault="007D4D97" w:rsidP="00A70B83">
      <w:pPr>
        <w:spacing w:line="500" w:lineRule="exact"/>
        <w:ind w:firstLineChars="200" w:firstLine="560"/>
        <w:jc w:val="left"/>
        <w:rPr>
          <w:rFonts w:ascii="仿宋" w:eastAsia="仿宋" w:hAnsi="仿宋" w:cs="华文仿宋"/>
          <w:color w:val="000000" w:themeColor="text1"/>
          <w:sz w:val="28"/>
          <w:szCs w:val="28"/>
        </w:rPr>
      </w:pPr>
      <w:r w:rsidRPr="00B27E2B">
        <w:rPr>
          <w:rFonts w:ascii="仿宋" w:eastAsia="仿宋" w:hAnsi="仿宋" w:cs="华文仿宋" w:hint="eastAsia"/>
          <w:color w:val="000000" w:themeColor="text1"/>
          <w:sz w:val="28"/>
          <w:szCs w:val="28"/>
        </w:rPr>
        <w:t>二、评标委员会将对通过参选文件中入库情况进行评分，主要内容及</w:t>
      </w:r>
      <w:r w:rsidR="006B09BE" w:rsidRPr="00B27E2B">
        <w:rPr>
          <w:rFonts w:ascii="仿宋" w:eastAsia="仿宋" w:hAnsi="仿宋" w:cs="华文仿宋" w:hint="eastAsia"/>
          <w:color w:val="000000" w:themeColor="text1"/>
          <w:sz w:val="28"/>
          <w:szCs w:val="28"/>
        </w:rPr>
        <w:t>分值</w:t>
      </w:r>
      <w:r w:rsidRPr="00B27E2B">
        <w:rPr>
          <w:rFonts w:ascii="仿宋" w:eastAsia="仿宋" w:hAnsi="仿宋" w:cs="华文仿宋" w:hint="eastAsia"/>
          <w:color w:val="000000" w:themeColor="text1"/>
          <w:sz w:val="28"/>
          <w:szCs w:val="28"/>
        </w:rPr>
        <w:t>设置如下：</w:t>
      </w:r>
    </w:p>
    <w:p w:rsidR="007D4D97" w:rsidRPr="00B27E2B" w:rsidRDefault="00324972" w:rsidP="00A70B83">
      <w:pPr>
        <w:spacing w:line="500" w:lineRule="exact"/>
        <w:ind w:firstLineChars="200" w:firstLine="560"/>
        <w:jc w:val="left"/>
        <w:rPr>
          <w:rFonts w:ascii="仿宋" w:eastAsia="仿宋" w:hAnsi="仿宋" w:cs="华文仿宋"/>
          <w:color w:val="000000" w:themeColor="text1"/>
          <w:sz w:val="28"/>
          <w:szCs w:val="28"/>
        </w:rPr>
      </w:pPr>
      <w:r>
        <w:rPr>
          <w:rFonts w:ascii="仿宋" w:eastAsia="仿宋" w:hAnsi="仿宋" w:cs="华文仿宋" w:hint="eastAsia"/>
          <w:color w:val="000000" w:themeColor="text1"/>
          <w:sz w:val="28"/>
          <w:szCs w:val="28"/>
        </w:rPr>
        <w:t>参选单位为省、市、区级政府</w:t>
      </w:r>
      <w:r w:rsidR="00137ABE">
        <w:rPr>
          <w:rFonts w:ascii="仿宋" w:eastAsia="仿宋" w:hAnsi="仿宋" w:cs="华文仿宋" w:hint="eastAsia"/>
          <w:color w:val="000000" w:themeColor="text1"/>
          <w:sz w:val="28"/>
          <w:szCs w:val="28"/>
        </w:rPr>
        <w:t>及</w:t>
      </w:r>
      <w:r w:rsidR="00026F5C">
        <w:rPr>
          <w:rFonts w:ascii="仿宋" w:eastAsia="仿宋" w:hAnsi="仿宋" w:cs="华文仿宋" w:hint="eastAsia"/>
          <w:color w:val="000000" w:themeColor="text1"/>
          <w:sz w:val="28"/>
          <w:szCs w:val="28"/>
        </w:rPr>
        <w:t>其</w:t>
      </w:r>
      <w:r w:rsidR="00137ABE">
        <w:rPr>
          <w:rFonts w:ascii="仿宋" w:eastAsia="仿宋" w:hAnsi="仿宋" w:cs="华文仿宋" w:hint="eastAsia"/>
          <w:color w:val="000000" w:themeColor="text1"/>
          <w:sz w:val="28"/>
          <w:szCs w:val="28"/>
        </w:rPr>
        <w:t>职能部门</w:t>
      </w:r>
      <w:r w:rsidR="007D4D97" w:rsidRPr="00B27E2B">
        <w:rPr>
          <w:rFonts w:ascii="仿宋" w:eastAsia="仿宋" w:hAnsi="仿宋" w:cs="华文仿宋" w:hint="eastAsia"/>
          <w:color w:val="000000" w:themeColor="text1"/>
          <w:sz w:val="28"/>
          <w:szCs w:val="28"/>
        </w:rPr>
        <w:t>专项咨询入库单位，每入选一个库得3分；为城投、地铁、地产等</w:t>
      </w:r>
      <w:r w:rsidR="00137ABE">
        <w:rPr>
          <w:rFonts w:ascii="仿宋" w:eastAsia="仿宋" w:hAnsi="仿宋" w:cs="华文仿宋" w:hint="eastAsia"/>
          <w:color w:val="000000" w:themeColor="text1"/>
          <w:sz w:val="28"/>
          <w:szCs w:val="28"/>
        </w:rPr>
        <w:t>其他</w:t>
      </w:r>
      <w:r w:rsidR="007D4D97" w:rsidRPr="00B27E2B">
        <w:rPr>
          <w:rFonts w:ascii="仿宋" w:eastAsia="仿宋" w:hAnsi="仿宋" w:cs="华文仿宋" w:hint="eastAsia"/>
          <w:color w:val="000000" w:themeColor="text1"/>
          <w:sz w:val="28"/>
          <w:szCs w:val="28"/>
        </w:rPr>
        <w:t>融投资平台该专项咨询入库单位，每入选一个库得2分。该项满分为10分。</w:t>
      </w:r>
    </w:p>
    <w:p w:rsidR="007D4D97" w:rsidRDefault="007D4D97" w:rsidP="00A70B83">
      <w:pPr>
        <w:spacing w:line="500" w:lineRule="exact"/>
        <w:ind w:firstLineChars="200" w:firstLine="560"/>
        <w:jc w:val="left"/>
        <w:rPr>
          <w:rFonts w:ascii="仿宋" w:eastAsia="仿宋" w:hAnsi="仿宋" w:cs="华文仿宋"/>
          <w:sz w:val="28"/>
          <w:szCs w:val="28"/>
        </w:rPr>
      </w:pPr>
      <w:r w:rsidRPr="00B27E2B">
        <w:rPr>
          <w:rFonts w:ascii="仿宋" w:eastAsia="仿宋" w:hAnsi="仿宋" w:cs="华文仿宋" w:hint="eastAsia"/>
          <w:color w:val="000000" w:themeColor="text1"/>
          <w:sz w:val="28"/>
          <w:szCs w:val="28"/>
        </w:rPr>
        <w:t>三、评标委员会将对参选单位的内部管理制度（风险控制，财务管理，人事管理，薪金福利制度，档案管理等）及提供服务方案与承诺（价格取费、服务质量、工作方案措施、人员配备等）等进行综合评价，根据制度及方案是否完善、科学、合理综合评分，本项最高得分30分。</w:t>
      </w:r>
    </w:p>
    <w:p w:rsidR="007D4D97" w:rsidRDefault="007D4D97" w:rsidP="00A70B83">
      <w:pPr>
        <w:spacing w:line="500" w:lineRule="exact"/>
        <w:ind w:firstLineChars="200" w:firstLine="560"/>
        <w:rPr>
          <w:rFonts w:ascii="仿宋" w:eastAsia="仿宋" w:hAnsi="仿宋" w:cs="华文仿宋"/>
          <w:sz w:val="28"/>
          <w:szCs w:val="28"/>
        </w:rPr>
      </w:pPr>
    </w:p>
    <w:p w:rsidR="007D4D97" w:rsidRDefault="007D4D97" w:rsidP="00A70B83">
      <w:pPr>
        <w:spacing w:line="500" w:lineRule="exact"/>
        <w:ind w:firstLineChars="200" w:firstLine="562"/>
        <w:jc w:val="center"/>
        <w:rPr>
          <w:rFonts w:ascii="仿宋" w:eastAsia="仿宋" w:hAnsi="仿宋" w:cs="华文仿宋"/>
          <w:b/>
          <w:bCs/>
          <w:sz w:val="28"/>
          <w:szCs w:val="28"/>
        </w:rPr>
      </w:pPr>
      <w:r>
        <w:rPr>
          <w:rFonts w:ascii="仿宋" w:eastAsia="仿宋" w:hAnsi="仿宋" w:cs="华文仿宋" w:hint="eastAsia"/>
          <w:b/>
          <w:bCs/>
          <w:sz w:val="28"/>
          <w:szCs w:val="28"/>
        </w:rPr>
        <w:t>推荐中选入库单位</w:t>
      </w:r>
    </w:p>
    <w:p w:rsidR="007D4D97" w:rsidRPr="00BC19E9" w:rsidRDefault="007D4D97" w:rsidP="00A70B83">
      <w:pPr>
        <w:spacing w:line="500" w:lineRule="exact"/>
        <w:ind w:firstLineChars="200" w:firstLine="560"/>
        <w:rPr>
          <w:rFonts w:ascii="仿宋" w:eastAsia="仿宋" w:hAnsi="仿宋" w:cs="华文仿宋"/>
          <w:sz w:val="28"/>
          <w:szCs w:val="28"/>
        </w:rPr>
      </w:pPr>
      <w:r w:rsidRPr="00BC19E9">
        <w:rPr>
          <w:rFonts w:ascii="仿宋" w:eastAsia="仿宋" w:hAnsi="仿宋" w:cs="华文仿宋" w:hint="eastAsia"/>
          <w:sz w:val="28"/>
          <w:szCs w:val="28"/>
        </w:rPr>
        <w:t>1、评审小组依据评分办法对各专项入库单位递交的遴选文件进行评分，并按照得分由高到低进行排名。</w:t>
      </w:r>
    </w:p>
    <w:p w:rsidR="007D4D97" w:rsidRDefault="007D4D97" w:rsidP="00A70B83">
      <w:pPr>
        <w:spacing w:line="500" w:lineRule="exact"/>
        <w:ind w:firstLineChars="200" w:firstLine="560"/>
        <w:rPr>
          <w:rFonts w:ascii="仿宋" w:eastAsia="仿宋" w:hAnsi="仿宋" w:cs="华文仿宋"/>
          <w:sz w:val="28"/>
          <w:szCs w:val="28"/>
        </w:rPr>
      </w:pPr>
      <w:r w:rsidRPr="00BC19E9">
        <w:rPr>
          <w:rFonts w:ascii="仿宋" w:eastAsia="仿宋" w:hAnsi="仿宋" w:cs="华文仿宋" w:hint="eastAsia"/>
          <w:sz w:val="28"/>
          <w:szCs w:val="28"/>
        </w:rPr>
        <w:t>2、评审小组根据各专项入库单位得分及综合考虑，择优录取。</w:t>
      </w:r>
      <w:r w:rsidR="00940A92">
        <w:rPr>
          <w:rFonts w:ascii="仿宋" w:eastAsia="仿宋" w:hAnsi="仿宋" w:cs="华文仿宋" w:hint="eastAsia"/>
          <w:sz w:val="28"/>
          <w:szCs w:val="28"/>
        </w:rPr>
        <w:t>合格分值为60分，低于60分的咨询单位不予以录入。</w:t>
      </w:r>
    </w:p>
    <w:p w:rsidR="00137ABE" w:rsidRDefault="00137ABE" w:rsidP="00A70B83">
      <w:pPr>
        <w:snapToGrid w:val="0"/>
        <w:spacing w:line="500" w:lineRule="exact"/>
        <w:ind w:firstLineChars="200" w:firstLine="560"/>
        <w:rPr>
          <w:rFonts w:ascii="仿宋" w:eastAsia="仿宋" w:hAnsi="仿宋" w:cs="华文仿宋"/>
          <w:sz w:val="28"/>
          <w:szCs w:val="28"/>
        </w:rPr>
      </w:pPr>
      <w:r>
        <w:rPr>
          <w:rFonts w:ascii="仿宋" w:eastAsia="仿宋" w:hAnsi="仿宋" w:cs="华文仿宋" w:hint="eastAsia"/>
          <w:sz w:val="28"/>
          <w:szCs w:val="28"/>
        </w:rPr>
        <w:t>3、参选的单位本次参选的入库类别不得超过5个专业类别，若超过5个专业类别备选库的入选资格，将按照该单位在每一类入库排名先后，纳入排名靠前的5个专业类别备选库。</w:t>
      </w:r>
    </w:p>
    <w:p w:rsidR="007F32A0" w:rsidRPr="00062C89" w:rsidRDefault="00A70B83" w:rsidP="00A70B83">
      <w:pPr>
        <w:snapToGrid w:val="0"/>
        <w:spacing w:line="500" w:lineRule="exact"/>
        <w:ind w:firstLineChars="200" w:firstLine="560"/>
        <w:rPr>
          <w:rFonts w:ascii="仿宋" w:eastAsia="仿宋" w:hAnsi="仿宋" w:cs="华文仿宋"/>
          <w:sz w:val="28"/>
          <w:szCs w:val="28"/>
        </w:rPr>
      </w:pPr>
      <w:r>
        <w:rPr>
          <w:rFonts w:ascii="仿宋" w:eastAsia="仿宋" w:hAnsi="仿宋" w:cs="华文仿宋" w:hint="eastAsia"/>
          <w:sz w:val="28"/>
          <w:szCs w:val="28"/>
        </w:rPr>
        <w:t>4</w:t>
      </w:r>
      <w:r w:rsidR="007D4D97" w:rsidRPr="00BC19E9">
        <w:rPr>
          <w:rFonts w:ascii="仿宋" w:eastAsia="仿宋" w:hAnsi="仿宋" w:cs="华文仿宋" w:hint="eastAsia"/>
          <w:sz w:val="28"/>
          <w:szCs w:val="28"/>
        </w:rPr>
        <w:t>、评审及遴选结果公示期内，若发现参</w:t>
      </w:r>
      <w:r w:rsidR="007D4D97">
        <w:rPr>
          <w:rFonts w:ascii="仿宋" w:eastAsia="仿宋" w:hAnsi="仿宋" w:cs="华文仿宋" w:hint="eastAsia"/>
          <w:sz w:val="28"/>
          <w:szCs w:val="28"/>
        </w:rPr>
        <w:t>选单位提供参选资料含有虚假业绩、人员情况，该单位投标作废标处理。</w:t>
      </w:r>
      <w:bookmarkStart w:id="6" w:name="_Toc472442472"/>
    </w:p>
    <w:tbl>
      <w:tblPr>
        <w:tblW w:w="9356" w:type="dxa"/>
        <w:tblInd w:w="-34" w:type="dxa"/>
        <w:tblLook w:val="04A0"/>
      </w:tblPr>
      <w:tblGrid>
        <w:gridCol w:w="967"/>
        <w:gridCol w:w="1018"/>
        <w:gridCol w:w="2693"/>
        <w:gridCol w:w="4678"/>
      </w:tblGrid>
      <w:tr w:rsidR="001D6561" w:rsidRPr="001D6561" w:rsidTr="001D6561">
        <w:trPr>
          <w:trHeight w:val="666"/>
        </w:trPr>
        <w:tc>
          <w:tcPr>
            <w:tcW w:w="9356" w:type="dxa"/>
            <w:gridSpan w:val="4"/>
            <w:tcBorders>
              <w:top w:val="single" w:sz="8" w:space="0" w:color="auto"/>
              <w:left w:val="single" w:sz="8" w:space="0" w:color="auto"/>
              <w:bottom w:val="single" w:sz="8" w:space="0" w:color="auto"/>
              <w:right w:val="single" w:sz="8" w:space="0" w:color="000000"/>
            </w:tcBorders>
            <w:shd w:val="clear" w:color="auto" w:fill="auto"/>
            <w:noWrap/>
            <w:vAlign w:val="center"/>
            <w:hideMark/>
          </w:tcPr>
          <w:bookmarkEnd w:id="6"/>
          <w:p w:rsidR="001D6561" w:rsidRPr="001D6561" w:rsidRDefault="001D6561" w:rsidP="001D6561">
            <w:pPr>
              <w:widowControl/>
              <w:jc w:val="center"/>
              <w:rPr>
                <w:rFonts w:ascii="仿宋" w:eastAsia="仿宋" w:hAnsi="仿宋" w:cs="宋体"/>
                <w:b/>
                <w:bCs/>
                <w:color w:val="000000"/>
                <w:kern w:val="0"/>
                <w:sz w:val="28"/>
                <w:szCs w:val="28"/>
              </w:rPr>
            </w:pPr>
            <w:r w:rsidRPr="001D6561">
              <w:rPr>
                <w:rFonts w:ascii="仿宋" w:eastAsia="仿宋" w:hAnsi="仿宋" w:cs="宋体" w:hint="eastAsia"/>
                <w:b/>
                <w:bCs/>
                <w:color w:val="000000"/>
                <w:kern w:val="0"/>
                <w:sz w:val="28"/>
                <w:szCs w:val="28"/>
              </w:rPr>
              <w:lastRenderedPageBreak/>
              <w:t>类别、专业划分及资质要求</w:t>
            </w:r>
          </w:p>
        </w:tc>
      </w:tr>
      <w:tr w:rsidR="001D6561" w:rsidRPr="001D6561" w:rsidTr="001D6561">
        <w:trPr>
          <w:trHeight w:val="381"/>
        </w:trPr>
        <w:tc>
          <w:tcPr>
            <w:tcW w:w="967" w:type="dxa"/>
            <w:tcBorders>
              <w:top w:val="nil"/>
              <w:left w:val="single" w:sz="8" w:space="0" w:color="auto"/>
              <w:bottom w:val="single" w:sz="8" w:space="0" w:color="auto"/>
              <w:right w:val="single" w:sz="8" w:space="0" w:color="auto"/>
            </w:tcBorders>
            <w:shd w:val="clear" w:color="auto" w:fill="auto"/>
            <w:noWrap/>
            <w:vAlign w:val="center"/>
            <w:hideMark/>
          </w:tcPr>
          <w:p w:rsidR="001D6561" w:rsidRPr="001D6561" w:rsidRDefault="001D6561" w:rsidP="001D6561">
            <w:pPr>
              <w:widowControl/>
              <w:jc w:val="left"/>
              <w:rPr>
                <w:rFonts w:ascii="Calibri" w:hAnsi="Calibri" w:cs="宋体"/>
                <w:color w:val="000000"/>
                <w:kern w:val="0"/>
                <w:szCs w:val="21"/>
              </w:rPr>
            </w:pPr>
            <w:r w:rsidRPr="001D6561">
              <w:rPr>
                <w:rFonts w:ascii="Calibri" w:hAnsi="Calibri" w:cs="宋体"/>
                <w:color w:val="000000"/>
                <w:kern w:val="0"/>
                <w:szCs w:val="21"/>
              </w:rPr>
              <w:t xml:space="preserve">　</w:t>
            </w:r>
          </w:p>
        </w:tc>
        <w:tc>
          <w:tcPr>
            <w:tcW w:w="3711" w:type="dxa"/>
            <w:gridSpan w:val="2"/>
            <w:tcBorders>
              <w:top w:val="single" w:sz="8" w:space="0" w:color="auto"/>
              <w:left w:val="nil"/>
              <w:bottom w:val="single" w:sz="8" w:space="0" w:color="auto"/>
              <w:right w:val="single" w:sz="8" w:space="0" w:color="000000"/>
            </w:tcBorders>
            <w:shd w:val="clear" w:color="auto" w:fill="auto"/>
            <w:noWrap/>
            <w:vAlign w:val="center"/>
            <w:hideMark/>
          </w:tcPr>
          <w:p w:rsidR="001D6561" w:rsidRPr="001D6561" w:rsidRDefault="001D6561" w:rsidP="001D6561">
            <w:pPr>
              <w:widowControl/>
              <w:jc w:val="center"/>
              <w:rPr>
                <w:rFonts w:ascii="仿宋" w:eastAsia="仿宋" w:hAnsi="仿宋" w:cs="宋体"/>
                <w:b/>
                <w:bCs/>
                <w:color w:val="000000"/>
                <w:kern w:val="0"/>
                <w:sz w:val="28"/>
                <w:szCs w:val="28"/>
              </w:rPr>
            </w:pPr>
            <w:r w:rsidRPr="001D6561">
              <w:rPr>
                <w:rFonts w:ascii="仿宋" w:eastAsia="仿宋" w:hAnsi="仿宋" w:cs="宋体" w:hint="eastAsia"/>
                <w:b/>
                <w:bCs/>
                <w:color w:val="000000"/>
                <w:kern w:val="0"/>
                <w:sz w:val="28"/>
                <w:szCs w:val="28"/>
              </w:rPr>
              <w:t>类别</w:t>
            </w:r>
          </w:p>
        </w:tc>
        <w:tc>
          <w:tcPr>
            <w:tcW w:w="4678" w:type="dxa"/>
            <w:tcBorders>
              <w:top w:val="nil"/>
              <w:left w:val="nil"/>
              <w:bottom w:val="single" w:sz="8" w:space="0" w:color="auto"/>
              <w:right w:val="single" w:sz="8" w:space="0" w:color="auto"/>
            </w:tcBorders>
            <w:shd w:val="clear" w:color="auto" w:fill="auto"/>
            <w:vAlign w:val="center"/>
            <w:hideMark/>
          </w:tcPr>
          <w:p w:rsidR="001D6561" w:rsidRPr="001D6561" w:rsidRDefault="001D6561" w:rsidP="001D6561">
            <w:pPr>
              <w:widowControl/>
              <w:jc w:val="center"/>
              <w:rPr>
                <w:rFonts w:ascii="仿宋" w:eastAsia="仿宋" w:hAnsi="仿宋" w:cs="宋体"/>
                <w:b/>
                <w:bCs/>
                <w:color w:val="000000"/>
                <w:kern w:val="0"/>
                <w:sz w:val="28"/>
                <w:szCs w:val="28"/>
              </w:rPr>
            </w:pPr>
            <w:r w:rsidRPr="001D6561">
              <w:rPr>
                <w:rFonts w:ascii="仿宋" w:eastAsia="仿宋" w:hAnsi="仿宋" w:cs="宋体" w:hint="eastAsia"/>
                <w:b/>
                <w:bCs/>
                <w:color w:val="000000"/>
                <w:kern w:val="0"/>
                <w:sz w:val="28"/>
                <w:szCs w:val="28"/>
              </w:rPr>
              <w:t>专业</w:t>
            </w:r>
          </w:p>
        </w:tc>
      </w:tr>
      <w:tr w:rsidR="00737F17" w:rsidRPr="001D6561" w:rsidTr="00242BD7">
        <w:trPr>
          <w:trHeight w:val="666"/>
        </w:trPr>
        <w:tc>
          <w:tcPr>
            <w:tcW w:w="967" w:type="dxa"/>
            <w:vMerge w:val="restart"/>
            <w:tcBorders>
              <w:top w:val="nil"/>
              <w:left w:val="single" w:sz="8" w:space="0" w:color="auto"/>
              <w:bottom w:val="single" w:sz="8" w:space="0" w:color="000000"/>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b/>
                <w:bCs/>
                <w:color w:val="000000"/>
                <w:kern w:val="0"/>
                <w:sz w:val="22"/>
                <w:szCs w:val="22"/>
              </w:rPr>
            </w:pPr>
            <w:r w:rsidRPr="001D6561">
              <w:rPr>
                <w:rFonts w:ascii="宋体" w:hAnsi="宋体" w:cs="宋体" w:hint="eastAsia"/>
                <w:b/>
                <w:bCs/>
                <w:color w:val="000000"/>
                <w:kern w:val="0"/>
                <w:sz w:val="22"/>
                <w:szCs w:val="22"/>
              </w:rPr>
              <w:t>安全评估类</w:t>
            </w:r>
          </w:p>
        </w:tc>
        <w:tc>
          <w:tcPr>
            <w:tcW w:w="101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结构安全</w:t>
            </w:r>
          </w:p>
        </w:tc>
        <w:tc>
          <w:tcPr>
            <w:tcW w:w="2693"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项目结构设计安全评估</w:t>
            </w:r>
          </w:p>
        </w:tc>
        <w:tc>
          <w:tcPr>
            <w:tcW w:w="467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具有结构设计或咨询资质甲级</w:t>
            </w:r>
          </w:p>
        </w:tc>
      </w:tr>
      <w:tr w:rsidR="00737F17" w:rsidRPr="001D6561" w:rsidTr="00242BD7">
        <w:trPr>
          <w:trHeight w:val="666"/>
        </w:trPr>
        <w:tc>
          <w:tcPr>
            <w:tcW w:w="967" w:type="dxa"/>
            <w:vMerge/>
            <w:tcBorders>
              <w:top w:val="nil"/>
              <w:left w:val="single" w:sz="8" w:space="0" w:color="auto"/>
              <w:bottom w:val="single" w:sz="8" w:space="0" w:color="000000"/>
              <w:right w:val="single" w:sz="8" w:space="0" w:color="auto"/>
            </w:tcBorders>
            <w:vAlign w:val="center"/>
            <w:hideMark/>
          </w:tcPr>
          <w:p w:rsidR="00737F17" w:rsidRPr="001D6561" w:rsidRDefault="00737F17" w:rsidP="00242BD7">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地铁、铁路</w:t>
            </w:r>
          </w:p>
        </w:tc>
        <w:tc>
          <w:tcPr>
            <w:tcW w:w="2693"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项目涉地铁、铁路项目设计安全评估</w:t>
            </w:r>
          </w:p>
        </w:tc>
        <w:tc>
          <w:tcPr>
            <w:tcW w:w="467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具有轨道交通设计或咨询资质甲级</w:t>
            </w:r>
          </w:p>
        </w:tc>
      </w:tr>
      <w:tr w:rsidR="00737F17" w:rsidRPr="001D6561" w:rsidTr="00242BD7">
        <w:trPr>
          <w:trHeight w:val="666"/>
        </w:trPr>
        <w:tc>
          <w:tcPr>
            <w:tcW w:w="967" w:type="dxa"/>
            <w:vMerge/>
            <w:tcBorders>
              <w:top w:val="nil"/>
              <w:left w:val="single" w:sz="8" w:space="0" w:color="auto"/>
              <w:bottom w:val="single" w:sz="8" w:space="0" w:color="000000"/>
              <w:right w:val="single" w:sz="8" w:space="0" w:color="auto"/>
            </w:tcBorders>
            <w:vAlign w:val="center"/>
            <w:hideMark/>
          </w:tcPr>
          <w:p w:rsidR="00737F17" w:rsidRPr="001D6561" w:rsidRDefault="00737F17" w:rsidP="00242BD7">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稳评</w:t>
            </w:r>
          </w:p>
        </w:tc>
        <w:tc>
          <w:tcPr>
            <w:tcW w:w="2693"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社会稳定风险评估</w:t>
            </w:r>
          </w:p>
        </w:tc>
        <w:tc>
          <w:tcPr>
            <w:tcW w:w="467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工程咨询乙级级以上</w:t>
            </w:r>
          </w:p>
        </w:tc>
      </w:tr>
      <w:tr w:rsidR="00737F17" w:rsidRPr="001D6561" w:rsidTr="00242BD7">
        <w:trPr>
          <w:trHeight w:val="666"/>
        </w:trPr>
        <w:tc>
          <w:tcPr>
            <w:tcW w:w="967" w:type="dxa"/>
            <w:vMerge/>
            <w:tcBorders>
              <w:top w:val="nil"/>
              <w:left w:val="single" w:sz="8" w:space="0" w:color="auto"/>
              <w:bottom w:val="single" w:sz="8" w:space="0" w:color="000000"/>
              <w:right w:val="single" w:sz="8" w:space="0" w:color="auto"/>
            </w:tcBorders>
            <w:vAlign w:val="center"/>
            <w:hideMark/>
          </w:tcPr>
          <w:p w:rsidR="00737F17" w:rsidRPr="001D6561" w:rsidRDefault="00737F17" w:rsidP="00242BD7">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电力</w:t>
            </w:r>
          </w:p>
        </w:tc>
        <w:tc>
          <w:tcPr>
            <w:tcW w:w="2693" w:type="dxa"/>
            <w:tcBorders>
              <w:top w:val="nil"/>
              <w:left w:val="nil"/>
              <w:bottom w:val="single" w:sz="8" w:space="0" w:color="auto"/>
              <w:right w:val="single" w:sz="8" w:space="0" w:color="auto"/>
            </w:tcBorders>
            <w:shd w:val="clear" w:color="auto" w:fill="auto"/>
            <w:vAlign w:val="center"/>
            <w:hideMark/>
          </w:tcPr>
          <w:p w:rsidR="00737F17" w:rsidRPr="007C147A" w:rsidRDefault="00737F17" w:rsidP="00611C7E">
            <w:pPr>
              <w:widowControl/>
              <w:jc w:val="center"/>
              <w:rPr>
                <w:rFonts w:ascii="宋体" w:hAnsi="宋体" w:cs="宋体"/>
                <w:color w:val="000000"/>
                <w:kern w:val="0"/>
                <w:sz w:val="18"/>
                <w:szCs w:val="18"/>
              </w:rPr>
            </w:pPr>
            <w:r w:rsidRPr="007C147A">
              <w:rPr>
                <w:rFonts w:ascii="宋体" w:hAnsi="宋体" w:cs="宋体" w:hint="eastAsia"/>
                <w:color w:val="000000"/>
                <w:kern w:val="0"/>
                <w:sz w:val="18"/>
                <w:szCs w:val="18"/>
              </w:rPr>
              <w:t>电力</w:t>
            </w:r>
            <w:r w:rsidR="00611C7E" w:rsidRPr="007C147A">
              <w:rPr>
                <w:rFonts w:ascii="宋体" w:hAnsi="宋体" w:cs="宋体" w:hint="eastAsia"/>
                <w:color w:val="000000"/>
                <w:kern w:val="0"/>
                <w:sz w:val="18"/>
                <w:szCs w:val="18"/>
              </w:rPr>
              <w:t>设施</w:t>
            </w:r>
            <w:r w:rsidRPr="007C147A">
              <w:rPr>
                <w:rFonts w:ascii="宋体" w:hAnsi="宋体" w:cs="宋体" w:hint="eastAsia"/>
                <w:color w:val="000000"/>
                <w:kern w:val="0"/>
                <w:sz w:val="18"/>
                <w:szCs w:val="18"/>
              </w:rPr>
              <w:t>安全</w:t>
            </w:r>
            <w:r w:rsidR="00611C7E" w:rsidRPr="007C147A">
              <w:rPr>
                <w:rFonts w:ascii="宋体" w:hAnsi="宋体" w:cs="宋体" w:hint="eastAsia"/>
                <w:color w:val="000000"/>
                <w:kern w:val="0"/>
                <w:sz w:val="18"/>
                <w:szCs w:val="18"/>
              </w:rPr>
              <w:t>保护</w:t>
            </w:r>
          </w:p>
        </w:tc>
        <w:tc>
          <w:tcPr>
            <w:tcW w:w="4678" w:type="dxa"/>
            <w:tcBorders>
              <w:top w:val="nil"/>
              <w:left w:val="nil"/>
              <w:bottom w:val="single" w:sz="8" w:space="0" w:color="auto"/>
              <w:right w:val="single" w:sz="8" w:space="0" w:color="auto"/>
            </w:tcBorders>
            <w:shd w:val="clear" w:color="auto" w:fill="auto"/>
            <w:vAlign w:val="center"/>
            <w:hideMark/>
          </w:tcPr>
          <w:p w:rsidR="00737F17" w:rsidRPr="007C147A" w:rsidRDefault="00D66D11" w:rsidP="00242BD7">
            <w:pPr>
              <w:widowControl/>
              <w:jc w:val="center"/>
              <w:rPr>
                <w:rFonts w:ascii="宋体" w:hAnsi="宋体" w:cs="宋体"/>
                <w:color w:val="000000"/>
                <w:kern w:val="0"/>
                <w:sz w:val="18"/>
                <w:szCs w:val="18"/>
              </w:rPr>
            </w:pPr>
            <w:r w:rsidRPr="007C147A">
              <w:rPr>
                <w:rFonts w:ascii="宋体" w:hAnsi="宋体" w:cs="宋体" w:hint="eastAsia"/>
                <w:color w:val="000000"/>
                <w:kern w:val="0"/>
                <w:sz w:val="18"/>
                <w:szCs w:val="18"/>
              </w:rPr>
              <w:t>电力行业</w:t>
            </w:r>
            <w:r w:rsidR="00737F17" w:rsidRPr="007C147A">
              <w:rPr>
                <w:rFonts w:ascii="宋体" w:hAnsi="宋体" w:cs="宋体" w:hint="eastAsia"/>
                <w:color w:val="000000"/>
                <w:kern w:val="0"/>
                <w:sz w:val="18"/>
                <w:szCs w:val="18"/>
              </w:rPr>
              <w:t>设计乙级及以上或涉电工程咨询乙级及以上</w:t>
            </w:r>
          </w:p>
        </w:tc>
      </w:tr>
      <w:tr w:rsidR="00737F17" w:rsidRPr="001D6561" w:rsidTr="00242BD7">
        <w:trPr>
          <w:trHeight w:val="666"/>
        </w:trPr>
        <w:tc>
          <w:tcPr>
            <w:tcW w:w="967" w:type="dxa"/>
            <w:vMerge/>
            <w:tcBorders>
              <w:top w:val="nil"/>
              <w:left w:val="single" w:sz="8" w:space="0" w:color="auto"/>
              <w:bottom w:val="single" w:sz="8" w:space="0" w:color="000000"/>
              <w:right w:val="single" w:sz="8" w:space="0" w:color="auto"/>
            </w:tcBorders>
            <w:vAlign w:val="center"/>
            <w:hideMark/>
          </w:tcPr>
          <w:p w:rsidR="00737F17" w:rsidRPr="001D6561" w:rsidRDefault="00737F17" w:rsidP="00242BD7">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化学品安全</w:t>
            </w:r>
          </w:p>
        </w:tc>
        <w:tc>
          <w:tcPr>
            <w:tcW w:w="2693"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项目涉及化学品、危险品安全评估</w:t>
            </w:r>
          </w:p>
        </w:tc>
        <w:tc>
          <w:tcPr>
            <w:tcW w:w="467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具有化学品、危险品等设计或咨询资质</w:t>
            </w:r>
          </w:p>
        </w:tc>
      </w:tr>
      <w:tr w:rsidR="00737F17" w:rsidRPr="001D6561" w:rsidTr="00242BD7">
        <w:trPr>
          <w:trHeight w:val="666"/>
        </w:trPr>
        <w:tc>
          <w:tcPr>
            <w:tcW w:w="967" w:type="dxa"/>
            <w:vMerge/>
            <w:tcBorders>
              <w:top w:val="nil"/>
              <w:left w:val="single" w:sz="8" w:space="0" w:color="auto"/>
              <w:bottom w:val="single" w:sz="8" w:space="0" w:color="000000"/>
              <w:right w:val="single" w:sz="8" w:space="0" w:color="auto"/>
            </w:tcBorders>
            <w:vAlign w:val="center"/>
            <w:hideMark/>
          </w:tcPr>
          <w:p w:rsidR="00737F17" w:rsidRPr="001D6561" w:rsidRDefault="00737F17" w:rsidP="00242BD7">
            <w:pPr>
              <w:widowControl/>
              <w:jc w:val="left"/>
              <w:rPr>
                <w:rFonts w:ascii="宋体" w:hAnsi="宋体" w:cs="宋体"/>
                <w:b/>
                <w:bCs/>
                <w:color w:val="000000"/>
                <w:kern w:val="0"/>
                <w:sz w:val="22"/>
                <w:szCs w:val="22"/>
              </w:rPr>
            </w:pPr>
          </w:p>
        </w:tc>
        <w:tc>
          <w:tcPr>
            <w:tcW w:w="101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燃气、热力</w:t>
            </w:r>
            <w:r w:rsidR="00611C7E">
              <w:rPr>
                <w:rFonts w:ascii="宋体" w:hAnsi="宋体" w:cs="宋体" w:hint="eastAsia"/>
                <w:color w:val="000000"/>
                <w:kern w:val="0"/>
                <w:sz w:val="18"/>
                <w:szCs w:val="18"/>
              </w:rPr>
              <w:t>、石油管道</w:t>
            </w:r>
            <w:r w:rsidRPr="001D6561">
              <w:rPr>
                <w:rFonts w:ascii="宋体" w:hAnsi="宋体" w:cs="宋体" w:hint="eastAsia"/>
                <w:color w:val="000000"/>
                <w:kern w:val="0"/>
                <w:sz w:val="18"/>
                <w:szCs w:val="18"/>
              </w:rPr>
              <w:t>保护</w:t>
            </w:r>
          </w:p>
        </w:tc>
        <w:tc>
          <w:tcPr>
            <w:tcW w:w="2693"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项目涉及燃气、热力</w:t>
            </w:r>
            <w:r w:rsidR="00611C7E">
              <w:rPr>
                <w:rFonts w:ascii="宋体" w:hAnsi="宋体" w:cs="宋体" w:hint="eastAsia"/>
                <w:color w:val="000000"/>
                <w:kern w:val="0"/>
                <w:sz w:val="18"/>
                <w:szCs w:val="18"/>
              </w:rPr>
              <w:t>、天然气</w:t>
            </w:r>
            <w:r w:rsidRPr="001D6561">
              <w:rPr>
                <w:rFonts w:ascii="宋体" w:hAnsi="宋体" w:cs="宋体" w:hint="eastAsia"/>
                <w:color w:val="000000"/>
                <w:kern w:val="0"/>
                <w:sz w:val="18"/>
                <w:szCs w:val="18"/>
              </w:rPr>
              <w:t>管道保护</w:t>
            </w:r>
          </w:p>
        </w:tc>
        <w:tc>
          <w:tcPr>
            <w:tcW w:w="4678" w:type="dxa"/>
            <w:tcBorders>
              <w:top w:val="nil"/>
              <w:left w:val="nil"/>
              <w:bottom w:val="single" w:sz="8" w:space="0" w:color="auto"/>
              <w:right w:val="single" w:sz="8" w:space="0" w:color="auto"/>
            </w:tcBorders>
            <w:shd w:val="clear" w:color="auto" w:fill="auto"/>
            <w:vAlign w:val="center"/>
            <w:hideMark/>
          </w:tcPr>
          <w:p w:rsidR="00737F17" w:rsidRPr="001D6561" w:rsidRDefault="00737F17" w:rsidP="00242BD7">
            <w:pPr>
              <w:widowControl/>
              <w:jc w:val="center"/>
              <w:rPr>
                <w:rFonts w:ascii="宋体" w:hAnsi="宋体" w:cs="宋体"/>
                <w:color w:val="000000"/>
                <w:kern w:val="0"/>
                <w:sz w:val="18"/>
                <w:szCs w:val="18"/>
              </w:rPr>
            </w:pPr>
            <w:r w:rsidRPr="001D6561">
              <w:rPr>
                <w:rFonts w:ascii="宋体" w:hAnsi="宋体" w:cs="宋体" w:hint="eastAsia"/>
                <w:color w:val="000000"/>
                <w:kern w:val="0"/>
                <w:sz w:val="18"/>
                <w:szCs w:val="18"/>
              </w:rPr>
              <w:t>市政行业（城镇燃气工程、热力工程）设计或咨询专业甲级</w:t>
            </w:r>
            <w:r w:rsidR="00611C7E">
              <w:rPr>
                <w:rFonts w:ascii="宋体" w:hAnsi="宋体" w:cs="宋体" w:hint="eastAsia"/>
                <w:color w:val="000000"/>
                <w:kern w:val="0"/>
                <w:sz w:val="18"/>
                <w:szCs w:val="18"/>
              </w:rPr>
              <w:t>，石油天然气乙级及以上</w:t>
            </w:r>
          </w:p>
        </w:tc>
      </w:tr>
    </w:tbl>
    <w:p w:rsidR="00A2025C" w:rsidRDefault="00A2025C"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737F17" w:rsidRDefault="00737F17" w:rsidP="00B006DF">
      <w:pPr>
        <w:spacing w:line="360" w:lineRule="auto"/>
        <w:rPr>
          <w:rFonts w:ascii="仿宋" w:eastAsia="仿宋" w:hAnsi="仿宋" w:cs="华文仿宋"/>
          <w:b/>
          <w:sz w:val="36"/>
          <w:szCs w:val="36"/>
        </w:rPr>
      </w:pPr>
    </w:p>
    <w:p w:rsidR="00737F17" w:rsidRDefault="00737F17"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737F17" w:rsidRDefault="00737F17" w:rsidP="00B006DF">
      <w:pPr>
        <w:spacing w:line="360" w:lineRule="auto"/>
        <w:rPr>
          <w:rFonts w:ascii="仿宋" w:eastAsia="仿宋" w:hAnsi="仿宋" w:cs="华文仿宋"/>
          <w:b/>
          <w:sz w:val="36"/>
          <w:szCs w:val="36"/>
        </w:rPr>
      </w:pPr>
    </w:p>
    <w:p w:rsidR="00737F17" w:rsidRDefault="00737F17"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EE6BB2" w:rsidRDefault="00EE6BB2" w:rsidP="00B006DF">
      <w:pPr>
        <w:spacing w:line="360" w:lineRule="auto"/>
        <w:rPr>
          <w:rFonts w:ascii="仿宋" w:eastAsia="仿宋" w:hAnsi="仿宋" w:cs="华文仿宋"/>
          <w:b/>
          <w:sz w:val="36"/>
          <w:szCs w:val="36"/>
        </w:rPr>
      </w:pPr>
    </w:p>
    <w:p w:rsidR="00467BD7" w:rsidRDefault="00841FF8">
      <w:pPr>
        <w:spacing w:line="360" w:lineRule="auto"/>
        <w:jc w:val="center"/>
        <w:rPr>
          <w:rFonts w:ascii="仿宋" w:eastAsia="仿宋" w:hAnsi="仿宋" w:cs="华文仿宋"/>
          <w:sz w:val="36"/>
          <w:szCs w:val="36"/>
        </w:rPr>
      </w:pPr>
      <w:r>
        <w:rPr>
          <w:rFonts w:ascii="仿宋" w:eastAsia="仿宋" w:hAnsi="仿宋" w:cs="华文仿宋" w:hint="eastAsia"/>
          <w:b/>
          <w:sz w:val="36"/>
          <w:szCs w:val="36"/>
        </w:rPr>
        <w:lastRenderedPageBreak/>
        <w:t>第四</w:t>
      </w:r>
      <w:r w:rsidR="00467BD7">
        <w:rPr>
          <w:rFonts w:ascii="仿宋" w:eastAsia="仿宋" w:hAnsi="仿宋" w:cs="华文仿宋" w:hint="eastAsia"/>
          <w:b/>
          <w:sz w:val="36"/>
          <w:szCs w:val="36"/>
        </w:rPr>
        <w:t>章  参选文件格式</w:t>
      </w:r>
      <w:bookmarkEnd w:id="5"/>
    </w:p>
    <w:p w:rsidR="00467BD7" w:rsidRDefault="00467BD7">
      <w:pPr>
        <w:spacing w:line="360" w:lineRule="auto"/>
        <w:jc w:val="center"/>
        <w:rPr>
          <w:rFonts w:ascii="仿宋" w:eastAsia="仿宋" w:hAnsi="仿宋" w:cs="华文仿宋"/>
          <w:b/>
          <w:bCs/>
          <w:kern w:val="0"/>
          <w:sz w:val="28"/>
          <w:szCs w:val="28"/>
        </w:rPr>
      </w:pPr>
    </w:p>
    <w:p w:rsidR="00955C9D" w:rsidRDefault="00955C9D" w:rsidP="00955C9D">
      <w:pPr>
        <w:spacing w:line="360" w:lineRule="auto"/>
        <w:jc w:val="center"/>
        <w:rPr>
          <w:rFonts w:ascii="仿宋" w:eastAsia="仿宋" w:hAnsi="仿宋" w:cs="华文仿宋"/>
          <w:b/>
          <w:sz w:val="52"/>
          <w:szCs w:val="52"/>
        </w:rPr>
      </w:pPr>
    </w:p>
    <w:p w:rsidR="00955C9D" w:rsidRDefault="00955C9D" w:rsidP="001D6561">
      <w:pPr>
        <w:spacing w:line="360" w:lineRule="auto"/>
        <w:jc w:val="center"/>
        <w:rPr>
          <w:rFonts w:ascii="仿宋" w:eastAsia="仿宋" w:hAnsi="仿宋" w:cs="华文仿宋"/>
          <w:b/>
          <w:sz w:val="52"/>
          <w:szCs w:val="52"/>
        </w:rPr>
      </w:pPr>
      <w:r w:rsidRPr="00C7703C">
        <w:rPr>
          <w:rFonts w:ascii="仿宋" w:eastAsia="仿宋" w:hAnsi="仿宋" w:cs="华文仿宋" w:hint="eastAsia"/>
          <w:b/>
          <w:sz w:val="52"/>
          <w:szCs w:val="52"/>
        </w:rPr>
        <w:t>2018年航发集团前期</w:t>
      </w:r>
      <w:r>
        <w:rPr>
          <w:rFonts w:ascii="仿宋" w:eastAsia="仿宋" w:hAnsi="仿宋" w:cs="华文仿宋" w:hint="eastAsia"/>
          <w:b/>
          <w:sz w:val="52"/>
          <w:szCs w:val="52"/>
        </w:rPr>
        <w:t>工作</w:t>
      </w:r>
    </w:p>
    <w:p w:rsidR="00955C9D" w:rsidRPr="00C7703C" w:rsidRDefault="00955C9D" w:rsidP="001D6561">
      <w:pPr>
        <w:spacing w:line="360" w:lineRule="auto"/>
        <w:jc w:val="center"/>
        <w:rPr>
          <w:rFonts w:ascii="仿宋" w:eastAsia="仿宋" w:hAnsi="仿宋" w:cs="华文仿宋"/>
          <w:b/>
          <w:sz w:val="52"/>
          <w:szCs w:val="52"/>
        </w:rPr>
      </w:pPr>
      <w:r>
        <w:rPr>
          <w:rFonts w:ascii="仿宋" w:eastAsia="仿宋" w:hAnsi="仿宋" w:cs="华文仿宋" w:hint="eastAsia"/>
          <w:b/>
          <w:sz w:val="52"/>
          <w:szCs w:val="52"/>
        </w:rPr>
        <w:t>社会咨询单位备选</w:t>
      </w:r>
      <w:r w:rsidRPr="00C7703C">
        <w:rPr>
          <w:rFonts w:ascii="仿宋" w:eastAsia="仿宋" w:hAnsi="仿宋" w:cs="华文仿宋" w:hint="eastAsia"/>
          <w:b/>
          <w:sz w:val="52"/>
          <w:szCs w:val="52"/>
        </w:rPr>
        <w:t>库</w:t>
      </w:r>
    </w:p>
    <w:p w:rsidR="00955C9D" w:rsidRDefault="00955C9D" w:rsidP="001D6561">
      <w:pPr>
        <w:widowControl/>
        <w:autoSpaceDE w:val="0"/>
        <w:autoSpaceDN w:val="0"/>
        <w:spacing w:before="240" w:line="360" w:lineRule="auto"/>
        <w:ind w:firstLine="820"/>
        <w:jc w:val="center"/>
        <w:textAlignment w:val="bottom"/>
        <w:rPr>
          <w:rFonts w:ascii="仿宋" w:eastAsia="仿宋" w:hAnsi="仿宋" w:cs="华文仿宋"/>
          <w:b/>
          <w:sz w:val="32"/>
          <w:szCs w:val="32"/>
          <w:u w:val="single"/>
        </w:rPr>
      </w:pPr>
    </w:p>
    <w:p w:rsidR="00955C9D" w:rsidRPr="00955C9D" w:rsidRDefault="00955C9D" w:rsidP="001D6561">
      <w:pPr>
        <w:widowControl/>
        <w:autoSpaceDE w:val="0"/>
        <w:autoSpaceDN w:val="0"/>
        <w:spacing w:before="240" w:line="360" w:lineRule="auto"/>
        <w:ind w:firstLine="820"/>
        <w:jc w:val="center"/>
        <w:textAlignment w:val="bottom"/>
        <w:rPr>
          <w:rFonts w:ascii="仿宋" w:eastAsia="仿宋" w:hAnsi="仿宋" w:cs="华文仿宋"/>
          <w:b/>
          <w:sz w:val="32"/>
          <w:szCs w:val="32"/>
          <w:u w:val="single"/>
        </w:rPr>
      </w:pPr>
      <w:r>
        <w:rPr>
          <w:rFonts w:ascii="仿宋" w:eastAsia="仿宋" w:hAnsi="仿宋" w:cs="华文仿宋" w:hint="eastAsia"/>
          <w:b/>
          <w:sz w:val="32"/>
          <w:szCs w:val="32"/>
          <w:u w:val="single"/>
        </w:rPr>
        <w:t>行政审批/安全评估</w:t>
      </w:r>
      <w:r w:rsidRPr="00955C9D">
        <w:rPr>
          <w:rFonts w:ascii="仿宋" w:eastAsia="仿宋" w:hAnsi="仿宋" w:cs="华文仿宋" w:hint="eastAsia"/>
          <w:b/>
          <w:sz w:val="32"/>
          <w:szCs w:val="32"/>
        </w:rPr>
        <w:t>类别</w:t>
      </w:r>
    </w:p>
    <w:p w:rsidR="00955C9D" w:rsidRPr="00955C9D" w:rsidRDefault="00955C9D" w:rsidP="001D6561">
      <w:pPr>
        <w:widowControl/>
        <w:autoSpaceDE w:val="0"/>
        <w:autoSpaceDN w:val="0"/>
        <w:spacing w:before="240" w:line="360" w:lineRule="auto"/>
        <w:ind w:firstLine="820"/>
        <w:jc w:val="center"/>
        <w:textAlignment w:val="bottom"/>
        <w:rPr>
          <w:rFonts w:ascii="仿宋" w:eastAsia="仿宋" w:hAnsi="仿宋" w:cs="华文仿宋"/>
          <w:b/>
          <w:sz w:val="32"/>
          <w:szCs w:val="32"/>
          <w:u w:val="single"/>
        </w:rPr>
      </w:pPr>
      <w:r>
        <w:rPr>
          <w:rFonts w:ascii="仿宋" w:eastAsia="仿宋" w:hAnsi="仿宋" w:cs="华文仿宋" w:hint="eastAsia"/>
          <w:b/>
          <w:sz w:val="32"/>
          <w:szCs w:val="32"/>
          <w:u w:val="single"/>
        </w:rPr>
        <w:t>规划咨询/立项可研、······</w:t>
      </w:r>
      <w:r w:rsidRPr="00955C9D">
        <w:rPr>
          <w:rFonts w:ascii="仿宋" w:eastAsia="仿宋" w:hAnsi="仿宋" w:cs="华文仿宋" w:hint="eastAsia"/>
          <w:b/>
          <w:sz w:val="32"/>
          <w:szCs w:val="32"/>
          <w:u w:val="single"/>
        </w:rPr>
        <w:t>专业</w:t>
      </w:r>
    </w:p>
    <w:p w:rsidR="00467BD7" w:rsidRDefault="00467BD7" w:rsidP="001D6561">
      <w:pPr>
        <w:widowControl/>
        <w:autoSpaceDE w:val="0"/>
        <w:autoSpaceDN w:val="0"/>
        <w:spacing w:before="240" w:line="360" w:lineRule="auto"/>
        <w:ind w:firstLine="820"/>
        <w:jc w:val="center"/>
        <w:textAlignment w:val="bottom"/>
        <w:rPr>
          <w:rFonts w:ascii="仿宋" w:eastAsia="仿宋" w:hAnsi="仿宋" w:cs="华文仿宋"/>
          <w:b/>
          <w:sz w:val="32"/>
          <w:szCs w:val="32"/>
        </w:rPr>
      </w:pPr>
      <w:r>
        <w:rPr>
          <w:rFonts w:ascii="仿宋" w:eastAsia="仿宋" w:hAnsi="仿宋" w:cs="华文仿宋" w:hint="eastAsia"/>
          <w:b/>
          <w:sz w:val="32"/>
          <w:szCs w:val="32"/>
        </w:rPr>
        <w:t>遴 选 文 件</w:t>
      </w:r>
    </w:p>
    <w:p w:rsidR="00467BD7" w:rsidRDefault="00467BD7">
      <w:pPr>
        <w:spacing w:line="360" w:lineRule="auto"/>
        <w:jc w:val="center"/>
        <w:rPr>
          <w:rFonts w:ascii="仿宋" w:eastAsia="仿宋" w:hAnsi="仿宋" w:cs="华文仿宋"/>
          <w:sz w:val="28"/>
          <w:szCs w:val="28"/>
        </w:rPr>
      </w:pPr>
    </w:p>
    <w:p w:rsidR="00467BD7" w:rsidRDefault="00467BD7" w:rsidP="0048672E">
      <w:pPr>
        <w:spacing w:line="360" w:lineRule="auto"/>
        <w:rPr>
          <w:rFonts w:ascii="仿宋" w:eastAsia="仿宋" w:hAnsi="仿宋" w:cs="华文仿宋"/>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tbl>
      <w:tblPr>
        <w:tblW w:w="0" w:type="auto"/>
        <w:jc w:val="center"/>
        <w:tblLayout w:type="fixed"/>
        <w:tblLook w:val="0000"/>
      </w:tblPr>
      <w:tblGrid>
        <w:gridCol w:w="1870"/>
        <w:gridCol w:w="5866"/>
      </w:tblGrid>
      <w:tr w:rsidR="00467BD7">
        <w:trPr>
          <w:trHeight w:val="465"/>
          <w:jc w:val="center"/>
        </w:trPr>
        <w:tc>
          <w:tcPr>
            <w:tcW w:w="1870" w:type="dxa"/>
            <w:tcBorders>
              <w:top w:val="nil"/>
              <w:left w:val="nil"/>
              <w:bottom w:val="nil"/>
              <w:right w:val="nil"/>
            </w:tcBorders>
          </w:tcPr>
          <w:p w:rsidR="00467BD7" w:rsidRDefault="00467BD7" w:rsidP="007C147A">
            <w:pPr>
              <w:tabs>
                <w:tab w:val="left" w:pos="8504"/>
              </w:tabs>
              <w:spacing w:beforeLines="50" w:line="360" w:lineRule="auto"/>
              <w:jc w:val="distribute"/>
              <w:rPr>
                <w:rFonts w:ascii="仿宋" w:eastAsia="仿宋" w:hAnsi="仿宋" w:cs="华文仿宋"/>
                <w:spacing w:val="14"/>
                <w:sz w:val="28"/>
                <w:szCs w:val="28"/>
              </w:rPr>
            </w:pPr>
            <w:r>
              <w:rPr>
                <w:rFonts w:ascii="仿宋" w:eastAsia="仿宋" w:hAnsi="仿宋" w:cs="华文仿宋" w:hint="eastAsia"/>
                <w:spacing w:val="14"/>
                <w:sz w:val="28"/>
                <w:szCs w:val="28"/>
              </w:rPr>
              <w:t>参选单位：</w:t>
            </w:r>
          </w:p>
        </w:tc>
        <w:tc>
          <w:tcPr>
            <w:tcW w:w="5866" w:type="dxa"/>
            <w:tcBorders>
              <w:top w:val="nil"/>
              <w:left w:val="nil"/>
              <w:bottom w:val="nil"/>
              <w:right w:val="nil"/>
            </w:tcBorders>
            <w:vAlign w:val="center"/>
          </w:tcPr>
          <w:p w:rsidR="00467BD7" w:rsidRDefault="00467BD7" w:rsidP="007C147A">
            <w:pPr>
              <w:tabs>
                <w:tab w:val="left" w:pos="8504"/>
              </w:tabs>
              <w:spacing w:beforeLines="50" w:line="360" w:lineRule="auto"/>
              <w:rPr>
                <w:rFonts w:ascii="仿宋" w:eastAsia="仿宋" w:hAnsi="仿宋" w:cs="华文仿宋"/>
                <w:sz w:val="28"/>
                <w:szCs w:val="28"/>
                <w:u w:val="single"/>
              </w:rPr>
            </w:pPr>
            <w:r>
              <w:rPr>
                <w:rFonts w:ascii="仿宋" w:eastAsia="仿宋" w:hAnsi="仿宋" w:cs="华文仿宋" w:hint="eastAsia"/>
                <w:sz w:val="28"/>
                <w:szCs w:val="28"/>
                <w:u w:val="single"/>
              </w:rPr>
              <w:t xml:space="preserve">        (单位名称)(公章)        </w:t>
            </w:r>
          </w:p>
        </w:tc>
      </w:tr>
    </w:tbl>
    <w:p w:rsidR="00467BD7" w:rsidRDefault="00467BD7" w:rsidP="007C147A">
      <w:pPr>
        <w:spacing w:beforeLines="50" w:line="360" w:lineRule="auto"/>
        <w:jc w:val="center"/>
        <w:rPr>
          <w:rFonts w:ascii="仿宋" w:eastAsia="仿宋" w:hAnsi="仿宋" w:cs="华文仿宋"/>
          <w:sz w:val="28"/>
          <w:szCs w:val="28"/>
        </w:rPr>
      </w:pPr>
      <w:r>
        <w:rPr>
          <w:rFonts w:ascii="仿宋" w:eastAsia="仿宋" w:hAnsi="仿宋" w:cs="华文仿宋" w:hint="eastAsia"/>
          <w:b/>
          <w:sz w:val="28"/>
          <w:szCs w:val="28"/>
          <w:u w:val="single"/>
        </w:rPr>
        <w:t xml:space="preserve">       </w:t>
      </w:r>
      <w:r>
        <w:rPr>
          <w:rFonts w:ascii="仿宋" w:eastAsia="仿宋" w:hAnsi="仿宋" w:cs="华文仿宋" w:hint="eastAsia"/>
          <w:b/>
          <w:sz w:val="28"/>
          <w:szCs w:val="28"/>
        </w:rPr>
        <w:t>年</w:t>
      </w:r>
      <w:r>
        <w:rPr>
          <w:rFonts w:ascii="仿宋" w:eastAsia="仿宋" w:hAnsi="仿宋" w:cs="华文仿宋" w:hint="eastAsia"/>
          <w:b/>
          <w:sz w:val="28"/>
          <w:szCs w:val="28"/>
          <w:u w:val="single"/>
        </w:rPr>
        <w:t xml:space="preserve">    </w:t>
      </w:r>
      <w:r>
        <w:rPr>
          <w:rFonts w:ascii="仿宋" w:eastAsia="仿宋" w:hAnsi="仿宋" w:cs="华文仿宋" w:hint="eastAsia"/>
          <w:b/>
          <w:sz w:val="28"/>
          <w:szCs w:val="28"/>
        </w:rPr>
        <w:t>月</w:t>
      </w:r>
    </w:p>
    <w:p w:rsidR="00467BD7" w:rsidRDefault="00467BD7">
      <w:pPr>
        <w:pStyle w:val="4"/>
        <w:adjustRightInd w:val="0"/>
        <w:snapToGrid w:val="0"/>
        <w:spacing w:before="0" w:after="0" w:line="360" w:lineRule="auto"/>
        <w:jc w:val="center"/>
        <w:rPr>
          <w:rFonts w:ascii="仿宋" w:eastAsia="仿宋" w:hAnsi="仿宋" w:cs="华文仿宋"/>
        </w:rPr>
      </w:pPr>
      <w:r>
        <w:rPr>
          <w:rFonts w:ascii="仿宋" w:eastAsia="仿宋" w:hAnsi="仿宋" w:cs="华文仿宋" w:hint="eastAsia"/>
          <w:b w:val="0"/>
        </w:rPr>
        <w:br w:type="page"/>
      </w:r>
      <w:r>
        <w:rPr>
          <w:rFonts w:ascii="仿宋" w:eastAsia="仿宋" w:hAnsi="仿宋" w:cs="华文仿宋" w:hint="eastAsia"/>
        </w:rPr>
        <w:lastRenderedPageBreak/>
        <w:t>一、参选书格式</w:t>
      </w:r>
    </w:p>
    <w:p w:rsidR="00467BD7" w:rsidRDefault="00467BD7">
      <w:pPr>
        <w:spacing w:line="360" w:lineRule="auto"/>
        <w:rPr>
          <w:rFonts w:ascii="仿宋" w:eastAsia="仿宋" w:hAnsi="仿宋" w:cs="华文仿宋"/>
          <w:b/>
          <w:sz w:val="28"/>
          <w:szCs w:val="28"/>
          <w:u w:val="single"/>
        </w:rPr>
      </w:pPr>
    </w:p>
    <w:p w:rsidR="00467BD7" w:rsidRPr="001D6561" w:rsidRDefault="00467BD7">
      <w:pPr>
        <w:spacing w:line="360" w:lineRule="auto"/>
        <w:jc w:val="left"/>
        <w:rPr>
          <w:rFonts w:ascii="仿宋" w:eastAsia="仿宋" w:hAnsi="仿宋" w:cs="华文仿宋"/>
          <w:color w:val="000000" w:themeColor="text1"/>
          <w:sz w:val="28"/>
          <w:szCs w:val="28"/>
        </w:rPr>
      </w:pPr>
      <w:r>
        <w:rPr>
          <w:rFonts w:ascii="仿宋" w:eastAsia="仿宋" w:hAnsi="仿宋" w:cs="华文仿宋" w:hint="eastAsia"/>
          <w:sz w:val="28"/>
          <w:szCs w:val="28"/>
        </w:rPr>
        <w:t>致：武汉航空港发展集团有限公司</w:t>
      </w:r>
      <w:r w:rsidRPr="001D6561">
        <w:rPr>
          <w:rFonts w:ascii="仿宋" w:eastAsia="仿宋" w:hAnsi="仿宋" w:cs="华文仿宋" w:hint="eastAsia"/>
          <w:color w:val="000000" w:themeColor="text1"/>
          <w:sz w:val="28"/>
          <w:szCs w:val="28"/>
        </w:rPr>
        <w:t>：</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1. 经研究遴选文件后，我方就上述</w:t>
      </w:r>
      <w:r w:rsidR="00955C9D" w:rsidRPr="001D6561">
        <w:rPr>
          <w:rFonts w:ascii="仿宋" w:eastAsia="仿宋" w:hAnsi="仿宋" w:cs="华文仿宋" w:hint="eastAsia"/>
          <w:color w:val="000000" w:themeColor="text1"/>
          <w:sz w:val="28"/>
          <w:szCs w:val="28"/>
          <w:u w:val="single"/>
        </w:rPr>
        <w:t xml:space="preserve">   </w:t>
      </w:r>
      <w:r w:rsidR="00062C89" w:rsidRPr="001D6561">
        <w:rPr>
          <w:rFonts w:ascii="仿宋" w:eastAsia="仿宋" w:hAnsi="仿宋" w:cs="华文仿宋" w:hint="eastAsia"/>
          <w:color w:val="000000" w:themeColor="text1"/>
          <w:sz w:val="28"/>
          <w:szCs w:val="28"/>
          <w:u w:val="single"/>
        </w:rPr>
        <w:t xml:space="preserve">        </w:t>
      </w:r>
      <w:r w:rsidR="00955C9D" w:rsidRPr="001D6561">
        <w:rPr>
          <w:rFonts w:ascii="仿宋" w:eastAsia="仿宋" w:hAnsi="仿宋" w:cs="华文仿宋" w:hint="eastAsia"/>
          <w:color w:val="000000" w:themeColor="text1"/>
          <w:sz w:val="28"/>
          <w:szCs w:val="28"/>
          <w:u w:val="single"/>
        </w:rPr>
        <w:t xml:space="preserve">  类别，   </w:t>
      </w:r>
      <w:r w:rsidR="00062C89" w:rsidRPr="001D6561">
        <w:rPr>
          <w:rFonts w:ascii="仿宋" w:eastAsia="仿宋" w:hAnsi="仿宋" w:cs="华文仿宋" w:hint="eastAsia"/>
          <w:color w:val="000000" w:themeColor="text1"/>
          <w:sz w:val="28"/>
          <w:szCs w:val="28"/>
          <w:u w:val="single"/>
        </w:rPr>
        <w:t xml:space="preserve">  </w:t>
      </w:r>
      <w:r w:rsidR="00955C9D" w:rsidRPr="001D6561">
        <w:rPr>
          <w:rFonts w:ascii="仿宋" w:eastAsia="仿宋" w:hAnsi="仿宋" w:cs="华文仿宋" w:hint="eastAsia"/>
          <w:color w:val="000000" w:themeColor="text1"/>
          <w:sz w:val="28"/>
          <w:szCs w:val="28"/>
          <w:u w:val="single"/>
        </w:rPr>
        <w:t xml:space="preserve"> 专业</w:t>
      </w:r>
      <w:r w:rsidRPr="001D6561">
        <w:rPr>
          <w:rFonts w:ascii="仿宋" w:eastAsia="仿宋" w:hAnsi="仿宋" w:cs="华文仿宋" w:hint="eastAsia"/>
          <w:color w:val="000000" w:themeColor="text1"/>
          <w:sz w:val="28"/>
          <w:szCs w:val="28"/>
        </w:rPr>
        <w:t>进行参选。</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2. 我方同意本参选书的有效期按“参选须知”规定的为参选文件递交截止之日起90天。在此期限届满之前，本参选书始终将对我方具有约束力，并随时接受中选。</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3. 如果你单位接受我方的参选，我方将按国家</w:t>
      </w:r>
      <w:r w:rsidR="0018601B" w:rsidRPr="001D6561">
        <w:rPr>
          <w:rFonts w:ascii="仿宋" w:eastAsia="仿宋" w:hAnsi="仿宋" w:cs="华文仿宋" w:hint="eastAsia"/>
          <w:color w:val="000000" w:themeColor="text1"/>
          <w:sz w:val="28"/>
          <w:szCs w:val="28"/>
        </w:rPr>
        <w:t>及其他</w:t>
      </w:r>
      <w:r w:rsidRPr="001D6561">
        <w:rPr>
          <w:rFonts w:ascii="仿宋" w:eastAsia="仿宋" w:hAnsi="仿宋" w:cs="华文仿宋" w:hint="eastAsia"/>
          <w:color w:val="000000" w:themeColor="text1"/>
          <w:sz w:val="28"/>
          <w:szCs w:val="28"/>
        </w:rPr>
        <w:t>有关规定，提供高质量的</w:t>
      </w:r>
      <w:r w:rsidR="0018601B" w:rsidRPr="001D6561">
        <w:rPr>
          <w:rFonts w:ascii="仿宋" w:eastAsia="仿宋" w:hAnsi="仿宋" w:cs="华文仿宋" w:hint="eastAsia"/>
          <w:b/>
          <w:color w:val="000000" w:themeColor="text1"/>
          <w:sz w:val="28"/>
          <w:szCs w:val="28"/>
        </w:rPr>
        <w:t>咨询</w:t>
      </w:r>
      <w:r w:rsidRPr="001D6561">
        <w:rPr>
          <w:rFonts w:ascii="仿宋" w:eastAsia="仿宋" w:hAnsi="仿宋" w:cs="华文仿宋" w:hint="eastAsia"/>
          <w:color w:val="000000" w:themeColor="text1"/>
          <w:sz w:val="28"/>
          <w:szCs w:val="28"/>
        </w:rPr>
        <w:t>服务。</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参选单位：</w:t>
      </w:r>
      <w:r w:rsidRPr="001D6561">
        <w:rPr>
          <w:rFonts w:ascii="仿宋" w:eastAsia="仿宋" w:hAnsi="仿宋" w:cs="华文仿宋" w:hint="eastAsia"/>
          <w:color w:val="000000" w:themeColor="text1"/>
          <w:sz w:val="28"/>
          <w:szCs w:val="28"/>
          <w:u w:val="single"/>
        </w:rPr>
        <w:t xml:space="preserve"> (全称)          (盖章)</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参选单位地址：_________________</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 xml:space="preserve">邮政编码：___________________  </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 xml:space="preserve">电    话：___________________  </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传    真：___________________</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u w:val="single"/>
        </w:rPr>
      </w:pPr>
      <w:r w:rsidRPr="001D6561">
        <w:rPr>
          <w:rFonts w:ascii="仿宋" w:eastAsia="仿宋" w:hAnsi="仿宋" w:cs="华文仿宋" w:hint="eastAsia"/>
          <w:color w:val="000000" w:themeColor="text1"/>
          <w:sz w:val="28"/>
          <w:szCs w:val="28"/>
        </w:rPr>
        <w:t>法定代表人或其授权的代理人：</w:t>
      </w:r>
      <w:r w:rsidRPr="001D6561">
        <w:rPr>
          <w:rFonts w:ascii="仿宋" w:eastAsia="仿宋" w:hAnsi="仿宋" w:cs="华文仿宋" w:hint="eastAsia"/>
          <w:color w:val="000000" w:themeColor="text1"/>
          <w:sz w:val="28"/>
          <w:szCs w:val="28"/>
          <w:u w:val="single"/>
        </w:rPr>
        <w:t xml:space="preserve">(职务、姓名)  </w:t>
      </w:r>
      <w:r w:rsidR="0048672E" w:rsidRPr="001D6561">
        <w:rPr>
          <w:rFonts w:ascii="仿宋" w:eastAsia="仿宋" w:hAnsi="仿宋" w:cs="华文仿宋" w:hint="eastAsia"/>
          <w:color w:val="000000" w:themeColor="text1"/>
          <w:sz w:val="28"/>
          <w:szCs w:val="28"/>
          <w:u w:val="single"/>
        </w:rPr>
        <w:t xml:space="preserve">   </w:t>
      </w:r>
      <w:r w:rsidRPr="001D6561">
        <w:rPr>
          <w:rFonts w:ascii="仿宋" w:eastAsia="仿宋" w:hAnsi="仿宋" w:cs="华文仿宋" w:hint="eastAsia"/>
          <w:color w:val="000000" w:themeColor="text1"/>
          <w:sz w:val="28"/>
          <w:szCs w:val="28"/>
          <w:u w:val="single"/>
        </w:rPr>
        <w:t xml:space="preserve">  (签字或盖章)</w:t>
      </w:r>
    </w:p>
    <w:p w:rsidR="00467BD7" w:rsidRPr="001D6561" w:rsidRDefault="00467BD7">
      <w:pPr>
        <w:adjustRightInd w:val="0"/>
        <w:snapToGrid w:val="0"/>
        <w:spacing w:line="360" w:lineRule="auto"/>
        <w:ind w:firstLineChars="200" w:firstLine="560"/>
        <w:rPr>
          <w:rFonts w:ascii="仿宋" w:eastAsia="仿宋" w:hAnsi="仿宋" w:cs="华文仿宋"/>
          <w:color w:val="000000" w:themeColor="text1"/>
          <w:sz w:val="28"/>
          <w:szCs w:val="28"/>
        </w:rPr>
      </w:pPr>
      <w:r w:rsidRPr="001D6561">
        <w:rPr>
          <w:rFonts w:ascii="仿宋" w:eastAsia="仿宋" w:hAnsi="仿宋" w:cs="华文仿宋" w:hint="eastAsia"/>
          <w:color w:val="000000" w:themeColor="text1"/>
          <w:sz w:val="28"/>
          <w:szCs w:val="28"/>
        </w:rPr>
        <w:t xml:space="preserve">                      日期：201</w:t>
      </w:r>
      <w:r w:rsidR="00C24BAA" w:rsidRPr="001D6561">
        <w:rPr>
          <w:rFonts w:ascii="仿宋" w:eastAsia="仿宋" w:hAnsi="仿宋" w:cs="华文仿宋" w:hint="eastAsia"/>
          <w:color w:val="000000" w:themeColor="text1"/>
          <w:sz w:val="28"/>
          <w:szCs w:val="28"/>
        </w:rPr>
        <w:t>8</w:t>
      </w:r>
      <w:r w:rsidRPr="001D6561">
        <w:rPr>
          <w:rFonts w:ascii="仿宋" w:eastAsia="仿宋" w:hAnsi="仿宋" w:cs="华文仿宋" w:hint="eastAsia"/>
          <w:color w:val="000000" w:themeColor="text1"/>
          <w:sz w:val="28"/>
          <w:szCs w:val="28"/>
        </w:rPr>
        <w:t>年___月___日</w:t>
      </w:r>
    </w:p>
    <w:p w:rsidR="00467BD7" w:rsidRDefault="00467BD7">
      <w:pPr>
        <w:adjustRightInd w:val="0"/>
        <w:snapToGri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br w:type="page"/>
      </w:r>
    </w:p>
    <w:p w:rsidR="00467BD7" w:rsidRDefault="00467BD7">
      <w:pPr>
        <w:pStyle w:val="4"/>
        <w:adjustRightInd w:val="0"/>
        <w:snapToGrid w:val="0"/>
        <w:spacing w:before="0" w:after="0" w:line="360" w:lineRule="auto"/>
        <w:jc w:val="center"/>
        <w:rPr>
          <w:rFonts w:ascii="仿宋" w:eastAsia="仿宋" w:hAnsi="仿宋" w:cs="华文仿宋"/>
        </w:rPr>
      </w:pPr>
      <w:r>
        <w:rPr>
          <w:rFonts w:ascii="仿宋" w:eastAsia="仿宋" w:hAnsi="仿宋" w:cs="华文仿宋" w:hint="eastAsia"/>
        </w:rPr>
        <w:lastRenderedPageBreak/>
        <w:t>二、法定代表人授权委托书格式</w:t>
      </w:r>
    </w:p>
    <w:p w:rsidR="00467BD7" w:rsidRDefault="00467BD7">
      <w:pPr>
        <w:spacing w:line="360" w:lineRule="auto"/>
        <w:jc w:val="center"/>
        <w:rPr>
          <w:rFonts w:ascii="仿宋" w:eastAsia="仿宋" w:hAnsi="仿宋" w:cs="华文仿宋"/>
          <w:sz w:val="28"/>
          <w:szCs w:val="28"/>
        </w:rPr>
      </w:pPr>
    </w:p>
    <w:p w:rsidR="00467BD7" w:rsidRDefault="00467BD7">
      <w:pPr>
        <w:snapToGrid w:val="0"/>
        <w:spacing w:line="360" w:lineRule="auto"/>
        <w:jc w:val="left"/>
        <w:rPr>
          <w:rFonts w:ascii="仿宋" w:eastAsia="仿宋" w:hAnsi="仿宋" w:cs="华文仿宋"/>
          <w:sz w:val="28"/>
          <w:szCs w:val="28"/>
        </w:rPr>
      </w:pPr>
      <w:r>
        <w:rPr>
          <w:rFonts w:ascii="仿宋" w:eastAsia="仿宋" w:hAnsi="仿宋" w:cs="华文仿宋" w:hint="eastAsia"/>
          <w:sz w:val="28"/>
          <w:szCs w:val="28"/>
        </w:rPr>
        <w:t>致：武汉航空港发展集团有限公司</w:t>
      </w:r>
    </w:p>
    <w:p w:rsidR="00467BD7" w:rsidRDefault="00467BD7">
      <w:pPr>
        <w:adjustRightIn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本授权书宣告：</w:t>
      </w:r>
      <w:r>
        <w:rPr>
          <w:rFonts w:ascii="仿宋" w:eastAsia="仿宋" w:hAnsi="仿宋" w:cs="华文仿宋" w:hint="eastAsia"/>
          <w:sz w:val="28"/>
          <w:szCs w:val="28"/>
          <w:u w:val="single"/>
        </w:rPr>
        <w:t xml:space="preserve">  (参选单位名称) (单位法人职务) (姓名)  </w:t>
      </w:r>
      <w:r>
        <w:rPr>
          <w:rFonts w:ascii="仿宋" w:eastAsia="仿宋" w:hAnsi="仿宋" w:cs="华文仿宋" w:hint="eastAsia"/>
          <w:sz w:val="28"/>
          <w:szCs w:val="28"/>
        </w:rPr>
        <w:t>合法代表我单位，授权</w:t>
      </w:r>
      <w:r>
        <w:rPr>
          <w:rFonts w:ascii="仿宋" w:eastAsia="仿宋" w:hAnsi="仿宋" w:cs="华文仿宋" w:hint="eastAsia"/>
          <w:sz w:val="28"/>
          <w:szCs w:val="28"/>
          <w:u w:val="single"/>
        </w:rPr>
        <w:t xml:space="preserve">  (被授权人所在单位详细名称)  </w:t>
      </w:r>
      <w:r>
        <w:rPr>
          <w:rFonts w:ascii="仿宋" w:eastAsia="仿宋" w:hAnsi="仿宋" w:cs="华文仿宋" w:hint="eastAsia"/>
          <w:sz w:val="28"/>
          <w:szCs w:val="28"/>
        </w:rPr>
        <w:t>的</w:t>
      </w:r>
      <w:r>
        <w:rPr>
          <w:rFonts w:ascii="仿宋" w:eastAsia="仿宋" w:hAnsi="仿宋" w:cs="华文仿宋" w:hint="eastAsia"/>
          <w:sz w:val="28"/>
          <w:szCs w:val="28"/>
          <w:u w:val="single"/>
        </w:rPr>
        <w:t xml:space="preserve"> (被授权人职务)(名称) </w:t>
      </w:r>
      <w:r>
        <w:rPr>
          <w:rFonts w:ascii="仿宋" w:eastAsia="仿宋" w:hAnsi="仿宋" w:cs="华文仿宋" w:hint="eastAsia"/>
          <w:sz w:val="28"/>
          <w:szCs w:val="28"/>
        </w:rPr>
        <w:t>为我单位代理人，该代理人有权在</w:t>
      </w:r>
      <w:r w:rsidR="00C640E1">
        <w:rPr>
          <w:rFonts w:ascii="仿宋" w:eastAsia="仿宋" w:hAnsi="仿宋" w:cs="华文仿宋" w:hint="eastAsia"/>
          <w:sz w:val="28"/>
          <w:szCs w:val="28"/>
          <w:u w:val="single"/>
        </w:rPr>
        <w:t>2018年航发集团前期工作社会咨询单位备选库入库</w:t>
      </w:r>
      <w:r>
        <w:rPr>
          <w:rFonts w:ascii="仿宋" w:eastAsia="仿宋" w:hAnsi="仿宋" w:cs="华文仿宋" w:hint="eastAsia"/>
          <w:sz w:val="28"/>
          <w:szCs w:val="28"/>
        </w:rPr>
        <w:t>遴选的活动中，以我单位的名义签署参选书和参选文件，与建设单位(或业主)协商以及执行一切与此有关的事项。</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u w:val="single"/>
        </w:rPr>
      </w:pPr>
      <w:r>
        <w:rPr>
          <w:rFonts w:ascii="仿宋" w:eastAsia="仿宋" w:hAnsi="仿宋" w:cs="华文仿宋" w:hint="eastAsia"/>
          <w:sz w:val="28"/>
          <w:szCs w:val="28"/>
        </w:rPr>
        <w:t>参选单位：</w:t>
      </w:r>
      <w:r>
        <w:rPr>
          <w:rFonts w:ascii="仿宋" w:eastAsia="仿宋" w:hAnsi="仿宋" w:cs="华文仿宋" w:hint="eastAsia"/>
          <w:sz w:val="28"/>
          <w:szCs w:val="28"/>
          <w:u w:val="single"/>
        </w:rPr>
        <w:t xml:space="preserve">     (盖章)       </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u w:val="single"/>
        </w:rPr>
      </w:pPr>
      <w:r>
        <w:rPr>
          <w:rFonts w:ascii="仿宋" w:eastAsia="仿宋" w:hAnsi="仿宋" w:cs="华文仿宋" w:hint="eastAsia"/>
          <w:sz w:val="28"/>
          <w:szCs w:val="28"/>
        </w:rPr>
        <w:t>授 权 人：</w:t>
      </w:r>
      <w:r>
        <w:rPr>
          <w:rFonts w:ascii="仿宋" w:eastAsia="仿宋" w:hAnsi="仿宋" w:cs="华文仿宋" w:hint="eastAsia"/>
          <w:sz w:val="28"/>
          <w:szCs w:val="28"/>
          <w:u w:val="single"/>
        </w:rPr>
        <w:t xml:space="preserve">     (姓名)            (签字或盖章</w:t>
      </w:r>
      <w:r w:rsidR="00B36730">
        <w:rPr>
          <w:rFonts w:ascii="仿宋" w:eastAsia="仿宋" w:hAnsi="仿宋" w:cs="华文仿宋" w:hint="eastAsia"/>
          <w:sz w:val="28"/>
          <w:szCs w:val="28"/>
          <w:u w:val="single"/>
        </w:rPr>
        <w:t xml:space="preserve">)  </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u w:val="single"/>
        </w:rPr>
      </w:pPr>
      <w:r>
        <w:rPr>
          <w:rFonts w:ascii="仿宋" w:eastAsia="仿宋" w:hAnsi="仿宋" w:cs="华文仿宋" w:hint="eastAsia"/>
          <w:sz w:val="28"/>
          <w:szCs w:val="28"/>
        </w:rPr>
        <w:t>被授权的代理人：</w:t>
      </w:r>
      <w:r>
        <w:rPr>
          <w:rFonts w:ascii="仿宋" w:eastAsia="仿宋" w:hAnsi="仿宋" w:cs="华文仿宋" w:hint="eastAsia"/>
          <w:sz w:val="28"/>
          <w:szCs w:val="28"/>
          <w:u w:val="single"/>
        </w:rPr>
        <w:t xml:space="preserve">  (姓名)        (签字或盖章)    </w:t>
      </w:r>
    </w:p>
    <w:p w:rsidR="00467BD7" w:rsidRDefault="00467BD7">
      <w:pPr>
        <w:adjustRightIn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 xml:space="preserve">                        </w:t>
      </w:r>
    </w:p>
    <w:p w:rsidR="00467BD7" w:rsidRDefault="00467BD7">
      <w:pPr>
        <w:adjustRightInd w:val="0"/>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 xml:space="preserve">                       日  期：201</w:t>
      </w:r>
      <w:r w:rsidR="00C24BAA">
        <w:rPr>
          <w:rFonts w:ascii="仿宋" w:eastAsia="仿宋" w:hAnsi="仿宋" w:cs="华文仿宋" w:hint="eastAsia"/>
          <w:sz w:val="28"/>
          <w:szCs w:val="28"/>
        </w:rPr>
        <w:t>8</w:t>
      </w:r>
      <w:r>
        <w:rPr>
          <w:rFonts w:ascii="仿宋" w:eastAsia="仿宋" w:hAnsi="仿宋" w:cs="华文仿宋" w:hint="eastAsia"/>
          <w:sz w:val="28"/>
          <w:szCs w:val="28"/>
        </w:rPr>
        <w:t>年___月___日</w:t>
      </w: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1D6561" w:rsidRDefault="001D6561">
      <w:pPr>
        <w:adjustRightInd w:val="0"/>
        <w:spacing w:line="360" w:lineRule="auto"/>
        <w:ind w:firstLineChars="200" w:firstLine="560"/>
        <w:rPr>
          <w:rFonts w:ascii="仿宋" w:eastAsia="仿宋" w:hAnsi="仿宋" w:cs="华文仿宋"/>
          <w:sz w:val="28"/>
          <w:szCs w:val="28"/>
        </w:rPr>
      </w:pPr>
    </w:p>
    <w:p w:rsidR="00467BD7" w:rsidRDefault="00467BD7">
      <w:pPr>
        <w:adjustRightInd w:val="0"/>
        <w:spacing w:line="360" w:lineRule="auto"/>
        <w:ind w:firstLineChars="200" w:firstLine="560"/>
        <w:rPr>
          <w:rFonts w:ascii="仿宋" w:eastAsia="仿宋" w:hAnsi="仿宋" w:cs="华文仿宋"/>
          <w:sz w:val="28"/>
          <w:szCs w:val="28"/>
        </w:rPr>
      </w:pPr>
    </w:p>
    <w:p w:rsidR="00467BD7" w:rsidRDefault="00467BD7">
      <w:pPr>
        <w:topLinePunct/>
        <w:spacing w:line="360" w:lineRule="auto"/>
        <w:jc w:val="center"/>
        <w:rPr>
          <w:rFonts w:ascii="仿宋" w:eastAsia="仿宋" w:hAnsi="仿宋" w:cs="华文仿宋"/>
          <w:b/>
          <w:bCs/>
          <w:sz w:val="28"/>
          <w:szCs w:val="28"/>
        </w:rPr>
      </w:pPr>
      <w:r>
        <w:rPr>
          <w:rFonts w:ascii="仿宋" w:eastAsia="仿宋" w:hAnsi="仿宋" w:cs="华文仿宋" w:hint="eastAsia"/>
          <w:b/>
          <w:bCs/>
          <w:sz w:val="28"/>
          <w:szCs w:val="28"/>
        </w:rPr>
        <w:lastRenderedPageBreak/>
        <w:t>三、业绩</w:t>
      </w:r>
      <w:r w:rsidRPr="00062C89">
        <w:rPr>
          <w:rFonts w:ascii="仿宋" w:eastAsia="仿宋" w:hAnsi="仿宋" w:cs="华文仿宋" w:hint="eastAsia"/>
          <w:b/>
          <w:bCs/>
          <w:sz w:val="28"/>
          <w:szCs w:val="28"/>
        </w:rPr>
        <w:t>证明及人员资</w:t>
      </w:r>
      <w:r>
        <w:rPr>
          <w:rFonts w:ascii="仿宋" w:eastAsia="仿宋" w:hAnsi="仿宋" w:cs="华文仿宋" w:hint="eastAsia"/>
          <w:b/>
          <w:bCs/>
          <w:sz w:val="28"/>
          <w:szCs w:val="28"/>
        </w:rPr>
        <w:t>料</w:t>
      </w:r>
    </w:p>
    <w:p w:rsidR="00467BD7" w:rsidRPr="001D6561" w:rsidRDefault="00467BD7">
      <w:pPr>
        <w:widowControl/>
        <w:autoSpaceDE w:val="0"/>
        <w:autoSpaceDN w:val="0"/>
        <w:spacing w:line="360" w:lineRule="auto"/>
        <w:jc w:val="left"/>
        <w:textAlignment w:val="bottom"/>
        <w:rPr>
          <w:rFonts w:ascii="仿宋" w:eastAsia="仿宋" w:hAnsi="仿宋" w:cs="华文仿宋"/>
          <w:b/>
          <w:sz w:val="28"/>
          <w:szCs w:val="28"/>
        </w:rPr>
      </w:pPr>
      <w:r w:rsidRPr="001D6561">
        <w:rPr>
          <w:rFonts w:ascii="仿宋" w:eastAsia="仿宋" w:hAnsi="仿宋" w:cs="华文仿宋" w:hint="eastAsia"/>
          <w:b/>
          <w:sz w:val="28"/>
          <w:szCs w:val="28"/>
        </w:rPr>
        <w:t>1、参选单位一般情况表</w:t>
      </w:r>
    </w:p>
    <w:tbl>
      <w:tblPr>
        <w:tblW w:w="0" w:type="auto"/>
        <w:tblLayout w:type="fixed"/>
        <w:tblCellMar>
          <w:left w:w="28" w:type="dxa"/>
          <w:right w:w="28" w:type="dxa"/>
        </w:tblCellMar>
        <w:tblLook w:val="0000"/>
      </w:tblPr>
      <w:tblGrid>
        <w:gridCol w:w="2100"/>
        <w:gridCol w:w="2170"/>
        <w:gridCol w:w="2463"/>
        <w:gridCol w:w="2184"/>
      </w:tblGrid>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参选单位全称</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资质等级/</w:t>
            </w:r>
          </w:p>
        </w:tc>
        <w:tc>
          <w:tcPr>
            <w:tcW w:w="217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c>
          <w:tcPr>
            <w:tcW w:w="2463"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r>
              <w:rPr>
                <w:rFonts w:ascii="仿宋" w:eastAsia="仿宋" w:hAnsi="仿宋" w:cs="华文仿宋" w:hint="eastAsia"/>
                <w:sz w:val="28"/>
                <w:szCs w:val="28"/>
              </w:rPr>
              <w:t>公司类型</w:t>
            </w:r>
          </w:p>
        </w:tc>
        <w:tc>
          <w:tcPr>
            <w:tcW w:w="2184"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营业执照编号</w:t>
            </w:r>
          </w:p>
        </w:tc>
        <w:tc>
          <w:tcPr>
            <w:tcW w:w="217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c>
          <w:tcPr>
            <w:tcW w:w="2463"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r>
              <w:rPr>
                <w:rFonts w:ascii="仿宋" w:eastAsia="仿宋" w:hAnsi="仿宋" w:cs="华文仿宋" w:hint="eastAsia"/>
                <w:sz w:val="28"/>
                <w:szCs w:val="28"/>
              </w:rPr>
              <w:t>成立日期</w:t>
            </w:r>
          </w:p>
        </w:tc>
        <w:tc>
          <w:tcPr>
            <w:tcW w:w="2184"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1250"/>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工程技术人员</w:t>
            </w:r>
          </w:p>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总人数</w:t>
            </w:r>
          </w:p>
        </w:tc>
        <w:tc>
          <w:tcPr>
            <w:tcW w:w="217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c>
          <w:tcPr>
            <w:tcW w:w="2463"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r>
              <w:rPr>
                <w:rFonts w:ascii="仿宋" w:eastAsia="仿宋" w:hAnsi="仿宋" w:cs="华文仿宋" w:hint="eastAsia"/>
                <w:sz w:val="28"/>
                <w:szCs w:val="28"/>
              </w:rPr>
              <w:t>注册资金(万元)</w:t>
            </w:r>
          </w:p>
        </w:tc>
        <w:tc>
          <w:tcPr>
            <w:tcW w:w="2184"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jc w:val="center"/>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办公地址</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工程技术人员</w:t>
            </w:r>
          </w:p>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构成情况</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高级工程师(高级经济师)</w:t>
            </w:r>
            <w:r>
              <w:rPr>
                <w:rFonts w:ascii="仿宋" w:eastAsia="仿宋" w:hAnsi="仿宋" w:cs="华文仿宋" w:hint="eastAsia"/>
                <w:sz w:val="28"/>
                <w:szCs w:val="28"/>
                <w:u w:val="single"/>
              </w:rPr>
              <w:t xml:space="preserve">    </w:t>
            </w:r>
            <w:r>
              <w:rPr>
                <w:rFonts w:ascii="仿宋" w:eastAsia="仿宋" w:hAnsi="仿宋" w:cs="华文仿宋" w:hint="eastAsia"/>
                <w:sz w:val="28"/>
                <w:szCs w:val="28"/>
              </w:rPr>
              <w:t>人，工程师(经济师)</w:t>
            </w:r>
            <w:r>
              <w:rPr>
                <w:rFonts w:ascii="仿宋" w:eastAsia="仿宋" w:hAnsi="仿宋" w:cs="华文仿宋" w:hint="eastAsia"/>
                <w:sz w:val="28"/>
                <w:szCs w:val="28"/>
                <w:u w:val="single"/>
              </w:rPr>
              <w:t xml:space="preserve">    </w:t>
            </w:r>
            <w:r>
              <w:rPr>
                <w:rFonts w:ascii="仿宋" w:eastAsia="仿宋" w:hAnsi="仿宋" w:cs="华文仿宋" w:hint="eastAsia"/>
                <w:sz w:val="28"/>
                <w:szCs w:val="28"/>
              </w:rPr>
              <w:t>人，各类注册人员</w:t>
            </w:r>
            <w:r>
              <w:rPr>
                <w:rFonts w:ascii="仿宋" w:eastAsia="仿宋" w:hAnsi="仿宋" w:cs="华文仿宋" w:hint="eastAsia"/>
                <w:sz w:val="28"/>
                <w:szCs w:val="28"/>
                <w:u w:val="single"/>
              </w:rPr>
              <w:t xml:space="preserve">    </w:t>
            </w:r>
            <w:r>
              <w:rPr>
                <w:rFonts w:ascii="仿宋" w:eastAsia="仿宋" w:hAnsi="仿宋" w:cs="华文仿宋" w:hint="eastAsia"/>
                <w:sz w:val="28"/>
                <w:szCs w:val="28"/>
              </w:rPr>
              <w:t>人</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行政负责人</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1.姓名:           2.职务:              3.职称:</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技术负责人</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1.姓名:           2.职务:              3.职称:</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联系方式</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1.地址:           2.邮编:              3.电话:</w:t>
            </w:r>
          </w:p>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4.传真:           5. E-mail:            6.联系人:</w:t>
            </w:r>
          </w:p>
        </w:tc>
      </w:tr>
      <w:tr w:rsidR="00467BD7">
        <w:trPr>
          <w:cantSplit/>
          <w:trHeight w:val="851"/>
        </w:trPr>
        <w:tc>
          <w:tcPr>
            <w:tcW w:w="2100" w:type="dxa"/>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ind w:left="113"/>
              <w:jc w:val="center"/>
              <w:textAlignment w:val="bottom"/>
              <w:rPr>
                <w:rFonts w:ascii="仿宋" w:eastAsia="仿宋" w:hAnsi="仿宋" w:cs="华文仿宋"/>
                <w:sz w:val="28"/>
                <w:szCs w:val="28"/>
              </w:rPr>
            </w:pPr>
            <w:r>
              <w:rPr>
                <w:rFonts w:ascii="仿宋" w:eastAsia="仿宋" w:hAnsi="仿宋" w:cs="华文仿宋" w:hint="eastAsia"/>
                <w:sz w:val="28"/>
                <w:szCs w:val="28"/>
              </w:rPr>
              <w:t>开户银行</w:t>
            </w:r>
          </w:p>
        </w:tc>
        <w:tc>
          <w:tcPr>
            <w:tcW w:w="6817" w:type="dxa"/>
            <w:gridSpan w:val="3"/>
            <w:tcBorders>
              <w:top w:val="single" w:sz="6" w:space="0" w:color="auto"/>
              <w:left w:val="single" w:sz="6" w:space="0" w:color="auto"/>
              <w:bottom w:val="single" w:sz="6" w:space="0" w:color="auto"/>
              <w:right w:val="single" w:sz="6" w:space="0" w:color="auto"/>
            </w:tcBorders>
            <w:vAlign w:val="center"/>
          </w:tcPr>
          <w:p w:rsidR="00467BD7" w:rsidRDefault="00467BD7">
            <w:pPr>
              <w:widowControl/>
              <w:autoSpaceDE w:val="0"/>
              <w:autoSpaceDN w:val="0"/>
              <w:spacing w:line="360" w:lineRule="auto"/>
              <w:textAlignment w:val="bottom"/>
              <w:rPr>
                <w:rFonts w:ascii="仿宋" w:eastAsia="仿宋" w:hAnsi="仿宋" w:cs="华文仿宋"/>
                <w:sz w:val="28"/>
                <w:szCs w:val="28"/>
              </w:rPr>
            </w:pPr>
            <w:r>
              <w:rPr>
                <w:rFonts w:ascii="仿宋" w:eastAsia="仿宋" w:hAnsi="仿宋" w:cs="华文仿宋" w:hint="eastAsia"/>
                <w:sz w:val="28"/>
                <w:szCs w:val="28"/>
              </w:rPr>
              <w:t xml:space="preserve">1.开户银行:       2.户名:              3.账号: </w:t>
            </w:r>
          </w:p>
        </w:tc>
      </w:tr>
    </w:tbl>
    <w:p w:rsidR="00467BD7" w:rsidRDefault="00467BD7">
      <w:pPr>
        <w:adjustRightInd w:val="0"/>
        <w:snapToGrid w:val="0"/>
        <w:spacing w:line="360" w:lineRule="auto"/>
        <w:jc w:val="left"/>
        <w:rPr>
          <w:rFonts w:ascii="仿宋" w:eastAsia="仿宋" w:hAnsi="仿宋" w:cs="华文仿宋"/>
          <w:b/>
          <w:sz w:val="24"/>
        </w:rPr>
      </w:pPr>
      <w:r>
        <w:rPr>
          <w:rFonts w:ascii="仿宋" w:eastAsia="仿宋" w:hAnsi="仿宋" w:cs="华文仿宋" w:hint="eastAsia"/>
          <w:b/>
          <w:sz w:val="24"/>
        </w:rPr>
        <w:t>说明：</w:t>
      </w:r>
    </w:p>
    <w:p w:rsidR="00467BD7" w:rsidRDefault="00467BD7" w:rsidP="007F32A0">
      <w:pPr>
        <w:adjustRightInd w:val="0"/>
        <w:snapToGrid w:val="0"/>
        <w:spacing w:line="360" w:lineRule="auto"/>
        <w:ind w:firstLineChars="200" w:firstLine="482"/>
        <w:rPr>
          <w:rFonts w:ascii="仿宋" w:eastAsia="仿宋" w:hAnsi="仿宋" w:cs="华文仿宋"/>
          <w:b/>
          <w:sz w:val="24"/>
        </w:rPr>
      </w:pPr>
      <w:r>
        <w:rPr>
          <w:rFonts w:ascii="仿宋" w:eastAsia="仿宋" w:hAnsi="仿宋" w:cs="华文仿宋" w:hint="eastAsia"/>
          <w:b/>
          <w:sz w:val="24"/>
        </w:rPr>
        <w:t>在本表后应附参选单位营业执照副本</w:t>
      </w:r>
      <w:r w:rsidR="00062C89">
        <w:rPr>
          <w:rFonts w:ascii="仿宋" w:eastAsia="仿宋" w:hAnsi="仿宋" w:cs="华文仿宋" w:hint="eastAsia"/>
          <w:b/>
          <w:sz w:val="24"/>
        </w:rPr>
        <w:t>、</w:t>
      </w:r>
      <w:r>
        <w:rPr>
          <w:rFonts w:ascii="仿宋" w:eastAsia="仿宋" w:hAnsi="仿宋" w:cs="华文仿宋" w:hint="eastAsia"/>
          <w:b/>
          <w:sz w:val="24"/>
        </w:rPr>
        <w:t>资质证书副本的复印件，并加盖单位公章。</w:t>
      </w:r>
    </w:p>
    <w:p w:rsidR="00467BD7" w:rsidRDefault="00467BD7">
      <w:pPr>
        <w:adjustRightInd w:val="0"/>
        <w:snapToGrid w:val="0"/>
        <w:spacing w:line="360" w:lineRule="auto"/>
        <w:ind w:firstLineChars="200" w:firstLine="560"/>
        <w:rPr>
          <w:rFonts w:ascii="仿宋" w:eastAsia="仿宋" w:hAnsi="仿宋" w:cs="华文仿宋"/>
          <w:sz w:val="28"/>
          <w:szCs w:val="28"/>
        </w:rPr>
      </w:pPr>
    </w:p>
    <w:p w:rsidR="001D6561" w:rsidRDefault="001D6561" w:rsidP="001D6561">
      <w:pPr>
        <w:adjustRightInd w:val="0"/>
        <w:snapToGrid w:val="0"/>
        <w:spacing w:line="360" w:lineRule="auto"/>
        <w:rPr>
          <w:rFonts w:ascii="仿宋" w:eastAsia="仿宋" w:hAnsi="仿宋" w:cs="华文仿宋"/>
          <w:sz w:val="28"/>
          <w:szCs w:val="28"/>
        </w:rPr>
      </w:pPr>
    </w:p>
    <w:p w:rsidR="00467BD7" w:rsidRPr="001D6561" w:rsidRDefault="00467BD7" w:rsidP="001D6561">
      <w:pPr>
        <w:adjustRightInd w:val="0"/>
        <w:snapToGrid w:val="0"/>
        <w:spacing w:line="360" w:lineRule="auto"/>
        <w:ind w:firstLineChars="200" w:firstLine="562"/>
        <w:rPr>
          <w:rFonts w:ascii="仿宋" w:eastAsia="仿宋" w:hAnsi="仿宋" w:cs="华文仿宋"/>
          <w:b/>
          <w:bCs/>
          <w:color w:val="000000"/>
          <w:sz w:val="28"/>
          <w:szCs w:val="28"/>
        </w:rPr>
      </w:pPr>
      <w:r w:rsidRPr="001D6561">
        <w:rPr>
          <w:rFonts w:ascii="仿宋" w:eastAsia="仿宋" w:hAnsi="仿宋" w:cs="华文仿宋" w:hint="eastAsia"/>
          <w:b/>
          <w:bCs/>
          <w:color w:val="000000"/>
          <w:sz w:val="28"/>
          <w:szCs w:val="28"/>
        </w:rPr>
        <w:lastRenderedPageBreak/>
        <w:t>2、 近</w:t>
      </w:r>
      <w:r w:rsidR="00194ED8" w:rsidRPr="001D6561">
        <w:rPr>
          <w:rFonts w:ascii="仿宋" w:eastAsia="仿宋" w:hAnsi="仿宋" w:cs="华文仿宋" w:hint="eastAsia"/>
          <w:b/>
          <w:bCs/>
          <w:color w:val="000000"/>
          <w:sz w:val="28"/>
          <w:szCs w:val="28"/>
        </w:rPr>
        <w:t>年</w:t>
      </w:r>
      <w:r w:rsidRPr="001D6561">
        <w:rPr>
          <w:rFonts w:ascii="仿宋" w:eastAsia="仿宋" w:hAnsi="仿宋" w:cs="华文仿宋" w:hint="eastAsia"/>
          <w:b/>
          <w:bCs/>
          <w:color w:val="000000"/>
          <w:sz w:val="28"/>
          <w:szCs w:val="28"/>
        </w:rPr>
        <w:t>承担</w:t>
      </w:r>
      <w:r w:rsidR="00194ED8" w:rsidRPr="001D6561">
        <w:rPr>
          <w:rFonts w:ascii="仿宋" w:eastAsia="仿宋" w:hAnsi="仿宋" w:cs="华文仿宋" w:hint="eastAsia"/>
          <w:b/>
          <w:bCs/>
          <w:color w:val="000000"/>
          <w:sz w:val="28"/>
          <w:szCs w:val="28"/>
        </w:rPr>
        <w:t>咨询</w:t>
      </w:r>
      <w:r w:rsidRPr="001D6561">
        <w:rPr>
          <w:rFonts w:ascii="仿宋" w:eastAsia="仿宋" w:hAnsi="仿宋" w:cs="华文仿宋" w:hint="eastAsia"/>
          <w:b/>
          <w:bCs/>
          <w:color w:val="000000"/>
          <w:sz w:val="28"/>
          <w:szCs w:val="28"/>
        </w:rPr>
        <w:t>工作经历表</w:t>
      </w:r>
    </w:p>
    <w:p w:rsidR="00467BD7" w:rsidRDefault="00467BD7">
      <w:pPr>
        <w:pStyle w:val="ad"/>
        <w:spacing w:line="360" w:lineRule="auto"/>
        <w:ind w:firstLine="0"/>
        <w:rPr>
          <w:rFonts w:ascii="仿宋" w:eastAsia="仿宋" w:hAnsi="仿宋" w:cs="华文仿宋"/>
          <w:sz w:val="28"/>
          <w:szCs w:val="28"/>
        </w:rPr>
      </w:pPr>
      <w:r>
        <w:rPr>
          <w:rFonts w:ascii="仿宋" w:eastAsia="仿宋" w:hAnsi="仿宋" w:cs="华文仿宋" w:hint="eastAsia"/>
          <w:sz w:val="28"/>
          <w:szCs w:val="28"/>
        </w:rPr>
        <w:t xml:space="preserve">                                                  单位：万元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0"/>
        <w:gridCol w:w="1559"/>
        <w:gridCol w:w="2598"/>
        <w:gridCol w:w="1559"/>
        <w:gridCol w:w="1678"/>
      </w:tblGrid>
      <w:tr w:rsidR="00467BD7">
        <w:trPr>
          <w:trHeight w:val="399"/>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序号</w:t>
            </w: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起迄时间</w:t>
            </w:r>
          </w:p>
        </w:tc>
        <w:tc>
          <w:tcPr>
            <w:tcW w:w="2598"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项目名称</w:t>
            </w:r>
          </w:p>
        </w:tc>
        <w:tc>
          <w:tcPr>
            <w:tcW w:w="1559"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投资额</w:t>
            </w: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r>
              <w:rPr>
                <w:rFonts w:ascii="仿宋" w:eastAsia="仿宋" w:hAnsi="仿宋" w:cs="华文仿宋" w:hint="eastAsia"/>
                <w:sz w:val="28"/>
                <w:szCs w:val="28"/>
              </w:rPr>
              <w:t>完成情况</w:t>
            </w:r>
          </w:p>
        </w:tc>
      </w:tr>
      <w:tr w:rsidR="00467BD7">
        <w:trPr>
          <w:trHeight w:val="815"/>
          <w:jc w:val="center"/>
        </w:trPr>
        <w:tc>
          <w:tcPr>
            <w:tcW w:w="1110" w:type="dxa"/>
          </w:tcPr>
          <w:p w:rsidR="00467BD7" w:rsidRDefault="00467BD7">
            <w:pPr>
              <w:pStyle w:val="ad"/>
              <w:spacing w:line="360" w:lineRule="auto"/>
              <w:ind w:firstLine="0"/>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 xml:space="preserve">       </w:t>
            </w:r>
          </w:p>
          <w:p w:rsidR="00467BD7" w:rsidRDefault="00467BD7">
            <w:pPr>
              <w:pStyle w:val="ad"/>
              <w:spacing w:line="360" w:lineRule="auto"/>
              <w:ind w:firstLine="0"/>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30"/>
          <w:jc w:val="center"/>
        </w:trPr>
        <w:tc>
          <w:tcPr>
            <w:tcW w:w="1110"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2598" w:type="dxa"/>
          </w:tcPr>
          <w:p w:rsidR="00467BD7" w:rsidRDefault="00467BD7">
            <w:pPr>
              <w:pStyle w:val="ad"/>
              <w:spacing w:line="360" w:lineRule="auto"/>
              <w:ind w:firstLine="0"/>
              <w:jc w:val="center"/>
              <w:rPr>
                <w:rFonts w:ascii="仿宋" w:eastAsia="仿宋" w:hAnsi="仿宋" w:cs="华文仿宋"/>
                <w:sz w:val="28"/>
                <w:szCs w:val="28"/>
              </w:rPr>
            </w:pPr>
          </w:p>
        </w:tc>
        <w:tc>
          <w:tcPr>
            <w:tcW w:w="1559" w:type="dxa"/>
          </w:tcPr>
          <w:p w:rsidR="00467BD7" w:rsidRDefault="00467BD7">
            <w:pPr>
              <w:pStyle w:val="ad"/>
              <w:spacing w:line="360" w:lineRule="auto"/>
              <w:ind w:firstLine="0"/>
              <w:jc w:val="center"/>
              <w:rPr>
                <w:rFonts w:ascii="仿宋" w:eastAsia="仿宋" w:hAnsi="仿宋" w:cs="华文仿宋"/>
                <w:sz w:val="28"/>
                <w:szCs w:val="28"/>
              </w:rPr>
            </w:pPr>
          </w:p>
        </w:tc>
        <w:tc>
          <w:tcPr>
            <w:tcW w:w="1678" w:type="dxa"/>
          </w:tcPr>
          <w:p w:rsidR="00467BD7" w:rsidRDefault="00467BD7">
            <w:pPr>
              <w:pStyle w:val="ad"/>
              <w:spacing w:line="360" w:lineRule="auto"/>
              <w:ind w:left="-31" w:firstLine="0"/>
              <w:jc w:val="center"/>
              <w:rPr>
                <w:rFonts w:ascii="仿宋" w:eastAsia="仿宋" w:hAnsi="仿宋" w:cs="华文仿宋"/>
                <w:sz w:val="28"/>
                <w:szCs w:val="28"/>
              </w:rPr>
            </w:pPr>
          </w:p>
        </w:tc>
      </w:tr>
    </w:tbl>
    <w:p w:rsidR="00467BD7" w:rsidRDefault="00467BD7">
      <w:pPr>
        <w:pStyle w:val="ad"/>
        <w:spacing w:before="240" w:line="360" w:lineRule="auto"/>
        <w:ind w:left="672" w:hanging="672"/>
        <w:rPr>
          <w:rFonts w:ascii="仿宋" w:eastAsia="仿宋" w:hAnsi="仿宋" w:cs="华文仿宋"/>
          <w:szCs w:val="24"/>
        </w:rPr>
      </w:pPr>
      <w:r>
        <w:rPr>
          <w:rFonts w:ascii="仿宋" w:eastAsia="仿宋" w:hAnsi="仿宋" w:cs="华文仿宋" w:hint="eastAsia"/>
          <w:szCs w:val="24"/>
        </w:rPr>
        <w:t>注：</w:t>
      </w:r>
    </w:p>
    <w:p w:rsidR="00467BD7" w:rsidRDefault="00467BD7">
      <w:pPr>
        <w:pStyle w:val="ad"/>
        <w:spacing w:line="360" w:lineRule="auto"/>
        <w:ind w:firstLineChars="200"/>
        <w:rPr>
          <w:rFonts w:ascii="仿宋" w:eastAsia="仿宋" w:hAnsi="仿宋" w:cs="华文仿宋"/>
          <w:szCs w:val="24"/>
        </w:rPr>
      </w:pPr>
      <w:r>
        <w:rPr>
          <w:rFonts w:ascii="仿宋" w:eastAsia="仿宋" w:hAnsi="仿宋" w:cs="华文仿宋" w:hint="eastAsia"/>
          <w:szCs w:val="24"/>
        </w:rPr>
        <w:t>1.参选单位应将近年内</w:t>
      </w:r>
      <w:r w:rsidRPr="00194ED8">
        <w:rPr>
          <w:rFonts w:ascii="仿宋" w:eastAsia="仿宋" w:hAnsi="仿宋" w:cs="华文仿宋" w:hint="eastAsia"/>
          <w:szCs w:val="24"/>
        </w:rPr>
        <w:t>（2015年</w:t>
      </w:r>
      <w:r w:rsidR="00A70B83">
        <w:rPr>
          <w:rFonts w:ascii="仿宋" w:eastAsia="仿宋" w:hAnsi="仿宋" w:cs="华文仿宋" w:hint="eastAsia"/>
          <w:szCs w:val="24"/>
        </w:rPr>
        <w:t>8</w:t>
      </w:r>
      <w:r w:rsidRPr="00194ED8">
        <w:rPr>
          <w:rFonts w:ascii="仿宋" w:eastAsia="仿宋" w:hAnsi="仿宋" w:cs="华文仿宋" w:hint="eastAsia"/>
          <w:szCs w:val="24"/>
        </w:rPr>
        <w:t>月1日及以后</w:t>
      </w:r>
      <w:r>
        <w:rPr>
          <w:rFonts w:ascii="仿宋" w:eastAsia="仿宋" w:hAnsi="仿宋" w:cs="华文仿宋" w:hint="eastAsia"/>
          <w:szCs w:val="24"/>
        </w:rPr>
        <w:t>）承担的项目情况填入本表中；</w:t>
      </w:r>
    </w:p>
    <w:p w:rsidR="00467BD7" w:rsidRDefault="00467BD7">
      <w:pPr>
        <w:pStyle w:val="ad"/>
        <w:spacing w:line="360" w:lineRule="auto"/>
        <w:ind w:firstLineChars="200"/>
        <w:rPr>
          <w:rFonts w:ascii="仿宋" w:eastAsia="仿宋" w:hAnsi="仿宋" w:cs="华文仿宋"/>
          <w:szCs w:val="24"/>
        </w:rPr>
      </w:pPr>
      <w:r>
        <w:rPr>
          <w:rFonts w:ascii="仿宋" w:eastAsia="仿宋" w:hAnsi="仿宋" w:cs="华文仿宋" w:hint="eastAsia"/>
          <w:szCs w:val="24"/>
        </w:rPr>
        <w:t>2.完成情况填入：正在进行(注明已完工作量的比例)或已全部完成；</w:t>
      </w:r>
    </w:p>
    <w:p w:rsidR="00062C89" w:rsidRPr="001D6561" w:rsidRDefault="00467BD7" w:rsidP="001D6561">
      <w:pPr>
        <w:pStyle w:val="ad"/>
        <w:spacing w:line="360" w:lineRule="auto"/>
        <w:ind w:firstLineChars="200"/>
        <w:rPr>
          <w:rFonts w:ascii="仿宋" w:eastAsia="仿宋" w:hAnsi="仿宋" w:cs="华文仿宋"/>
          <w:szCs w:val="24"/>
        </w:rPr>
      </w:pPr>
      <w:r>
        <w:rPr>
          <w:rFonts w:ascii="仿宋" w:eastAsia="仿宋" w:hAnsi="仿宋" w:cs="华文仿宋" w:hint="eastAsia"/>
          <w:szCs w:val="24"/>
        </w:rPr>
        <w:t>3.参选单位应随本表附所填项目的</w:t>
      </w:r>
      <w:r w:rsidR="00194ED8">
        <w:rPr>
          <w:rFonts w:ascii="仿宋" w:eastAsia="仿宋" w:hAnsi="仿宋" w:cs="华文仿宋" w:hint="eastAsia"/>
          <w:szCs w:val="24"/>
        </w:rPr>
        <w:t>咨询</w:t>
      </w:r>
      <w:r>
        <w:rPr>
          <w:rFonts w:ascii="仿宋" w:eastAsia="仿宋" w:hAnsi="仿宋" w:cs="华文仿宋" w:hint="eastAsia"/>
          <w:szCs w:val="24"/>
        </w:rPr>
        <w:t>合同</w:t>
      </w:r>
      <w:r w:rsidR="00194ED8">
        <w:rPr>
          <w:rFonts w:ascii="仿宋" w:eastAsia="仿宋" w:hAnsi="仿宋" w:cs="华文仿宋" w:hint="eastAsia"/>
          <w:szCs w:val="24"/>
        </w:rPr>
        <w:t>、中标通知书或其他相关证明材料</w:t>
      </w:r>
      <w:r>
        <w:rPr>
          <w:rFonts w:ascii="仿宋" w:eastAsia="仿宋" w:hAnsi="仿宋" w:cs="华文仿宋" w:hint="eastAsia"/>
          <w:szCs w:val="24"/>
        </w:rPr>
        <w:t>，如无相关证明材料，建设单位将不考虑参选单位所填项目的业绩。</w:t>
      </w:r>
    </w:p>
    <w:p w:rsidR="001D6561" w:rsidRDefault="001D6561" w:rsidP="000275AE">
      <w:pPr>
        <w:pStyle w:val="ad"/>
        <w:spacing w:line="360" w:lineRule="auto"/>
        <w:ind w:firstLine="0"/>
        <w:rPr>
          <w:rFonts w:ascii="仿宋" w:eastAsia="仿宋" w:hAnsi="仿宋" w:cs="华文仿宋"/>
          <w:b/>
          <w:bCs/>
          <w:color w:val="000000"/>
          <w:sz w:val="28"/>
          <w:szCs w:val="28"/>
        </w:rPr>
      </w:pPr>
    </w:p>
    <w:p w:rsidR="00467BD7" w:rsidRPr="000275AE" w:rsidRDefault="00467BD7" w:rsidP="000275AE">
      <w:pPr>
        <w:pStyle w:val="ad"/>
        <w:spacing w:line="360" w:lineRule="auto"/>
        <w:ind w:firstLine="0"/>
        <w:rPr>
          <w:rFonts w:ascii="仿宋" w:eastAsia="仿宋" w:hAnsi="仿宋" w:cs="华文仿宋"/>
          <w:b/>
          <w:bCs/>
          <w:color w:val="000000"/>
          <w:sz w:val="28"/>
          <w:szCs w:val="28"/>
        </w:rPr>
      </w:pPr>
      <w:r w:rsidRPr="000275AE">
        <w:rPr>
          <w:rFonts w:ascii="仿宋" w:eastAsia="仿宋" w:hAnsi="仿宋" w:cs="华文仿宋" w:hint="eastAsia"/>
          <w:b/>
          <w:bCs/>
          <w:color w:val="000000"/>
          <w:sz w:val="28"/>
          <w:szCs w:val="28"/>
        </w:rPr>
        <w:t>3、人员情况一览表</w:t>
      </w:r>
    </w:p>
    <w:p w:rsidR="00467BD7" w:rsidRDefault="00467BD7">
      <w:pPr>
        <w:pStyle w:val="ad"/>
        <w:spacing w:line="360" w:lineRule="auto"/>
        <w:ind w:firstLine="0"/>
        <w:jc w:val="center"/>
        <w:rPr>
          <w:rFonts w:ascii="仿宋" w:eastAsia="仿宋" w:hAnsi="仿宋" w:cs="华文仿宋"/>
          <w:b/>
          <w:bCs/>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4"/>
        <w:gridCol w:w="1154"/>
        <w:gridCol w:w="958"/>
        <w:gridCol w:w="819"/>
        <w:gridCol w:w="1696"/>
        <w:gridCol w:w="2146"/>
        <w:gridCol w:w="1231"/>
      </w:tblGrid>
      <w:tr w:rsidR="00467BD7">
        <w:trPr>
          <w:trHeight w:val="399"/>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序号</w:t>
            </w: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姓名</w:t>
            </w:r>
          </w:p>
        </w:tc>
        <w:tc>
          <w:tcPr>
            <w:tcW w:w="958"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职务</w:t>
            </w:r>
          </w:p>
        </w:tc>
        <w:tc>
          <w:tcPr>
            <w:tcW w:w="819"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职称</w:t>
            </w:r>
          </w:p>
        </w:tc>
        <w:tc>
          <w:tcPr>
            <w:tcW w:w="1696"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执业资格证</w:t>
            </w:r>
          </w:p>
        </w:tc>
        <w:tc>
          <w:tcPr>
            <w:tcW w:w="2146" w:type="dxa"/>
          </w:tcPr>
          <w:p w:rsidR="00467BD7" w:rsidRDefault="00467BD7">
            <w:pPr>
              <w:pStyle w:val="ad"/>
              <w:spacing w:line="360" w:lineRule="auto"/>
              <w:ind w:firstLine="0"/>
              <w:jc w:val="center"/>
              <w:rPr>
                <w:rFonts w:ascii="仿宋" w:eastAsia="仿宋" w:hAnsi="仿宋" w:cs="华文仿宋"/>
                <w:sz w:val="28"/>
                <w:szCs w:val="28"/>
              </w:rPr>
            </w:pPr>
            <w:r>
              <w:rPr>
                <w:rFonts w:ascii="仿宋" w:eastAsia="仿宋" w:hAnsi="仿宋" w:cs="华文仿宋" w:hint="eastAsia"/>
                <w:sz w:val="28"/>
                <w:szCs w:val="28"/>
              </w:rPr>
              <w:t>年龄/从业年龄</w:t>
            </w: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r>
              <w:rPr>
                <w:rFonts w:ascii="仿宋" w:eastAsia="仿宋" w:hAnsi="仿宋" w:cs="华文仿宋" w:hint="eastAsia"/>
                <w:sz w:val="28"/>
                <w:szCs w:val="28"/>
              </w:rPr>
              <w:t>备注</w:t>
            </w:r>
          </w:p>
        </w:tc>
      </w:tr>
      <w:tr w:rsidR="00467BD7">
        <w:trPr>
          <w:trHeight w:val="815"/>
          <w:jc w:val="center"/>
        </w:trPr>
        <w:tc>
          <w:tcPr>
            <w:tcW w:w="864" w:type="dxa"/>
          </w:tcPr>
          <w:p w:rsidR="00467BD7" w:rsidRDefault="00467BD7">
            <w:pPr>
              <w:pStyle w:val="ad"/>
              <w:spacing w:line="360" w:lineRule="auto"/>
              <w:ind w:firstLine="0"/>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r>
              <w:rPr>
                <w:rFonts w:ascii="仿宋" w:eastAsia="仿宋" w:hAnsi="仿宋" w:cs="华文仿宋" w:hint="eastAsia"/>
                <w:sz w:val="28"/>
                <w:szCs w:val="28"/>
              </w:rPr>
              <w:t xml:space="preserve">       </w:t>
            </w:r>
          </w:p>
          <w:p w:rsidR="00467BD7" w:rsidRDefault="00467BD7">
            <w:pPr>
              <w:pStyle w:val="ad"/>
              <w:spacing w:line="360" w:lineRule="auto"/>
              <w:ind w:firstLine="0"/>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815"/>
          <w:jc w:val="center"/>
        </w:trPr>
        <w:tc>
          <w:tcPr>
            <w:tcW w:w="86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firstLine="0"/>
              <w:jc w:val="center"/>
              <w:rPr>
                <w:rFonts w:ascii="仿宋" w:eastAsia="仿宋" w:hAnsi="仿宋" w:cs="华文仿宋"/>
                <w:sz w:val="28"/>
                <w:szCs w:val="28"/>
              </w:rPr>
            </w:pPr>
          </w:p>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r w:rsidR="00467BD7">
        <w:trPr>
          <w:trHeight w:val="1266"/>
          <w:jc w:val="center"/>
        </w:trPr>
        <w:tc>
          <w:tcPr>
            <w:tcW w:w="864" w:type="dxa"/>
          </w:tcPr>
          <w:p w:rsidR="00467BD7" w:rsidRDefault="00467BD7">
            <w:pPr>
              <w:pStyle w:val="ad"/>
              <w:spacing w:line="360" w:lineRule="auto"/>
              <w:ind w:firstLine="0"/>
              <w:jc w:val="center"/>
              <w:rPr>
                <w:rFonts w:ascii="仿宋" w:eastAsia="仿宋" w:hAnsi="仿宋" w:cs="华文仿宋"/>
                <w:sz w:val="28"/>
                <w:szCs w:val="28"/>
              </w:rPr>
            </w:pPr>
          </w:p>
        </w:tc>
        <w:tc>
          <w:tcPr>
            <w:tcW w:w="1154" w:type="dxa"/>
          </w:tcPr>
          <w:p w:rsidR="00467BD7" w:rsidRDefault="00467BD7">
            <w:pPr>
              <w:pStyle w:val="ad"/>
              <w:spacing w:line="360" w:lineRule="auto"/>
              <w:ind w:left="-2"/>
              <w:jc w:val="center"/>
              <w:rPr>
                <w:rFonts w:ascii="仿宋" w:eastAsia="仿宋" w:hAnsi="仿宋" w:cs="华文仿宋"/>
                <w:sz w:val="28"/>
                <w:szCs w:val="28"/>
              </w:rPr>
            </w:pPr>
          </w:p>
        </w:tc>
        <w:tc>
          <w:tcPr>
            <w:tcW w:w="958" w:type="dxa"/>
          </w:tcPr>
          <w:p w:rsidR="00467BD7" w:rsidRDefault="00467BD7">
            <w:pPr>
              <w:pStyle w:val="ad"/>
              <w:spacing w:line="360" w:lineRule="auto"/>
              <w:ind w:firstLine="0"/>
              <w:jc w:val="center"/>
              <w:rPr>
                <w:rFonts w:ascii="仿宋" w:eastAsia="仿宋" w:hAnsi="仿宋" w:cs="华文仿宋"/>
                <w:sz w:val="28"/>
                <w:szCs w:val="28"/>
              </w:rPr>
            </w:pPr>
          </w:p>
        </w:tc>
        <w:tc>
          <w:tcPr>
            <w:tcW w:w="819" w:type="dxa"/>
          </w:tcPr>
          <w:p w:rsidR="00467BD7" w:rsidRDefault="00467BD7">
            <w:pPr>
              <w:pStyle w:val="ad"/>
              <w:spacing w:line="360" w:lineRule="auto"/>
              <w:ind w:firstLine="0"/>
              <w:jc w:val="center"/>
              <w:rPr>
                <w:rFonts w:ascii="仿宋" w:eastAsia="仿宋" w:hAnsi="仿宋" w:cs="华文仿宋"/>
                <w:sz w:val="28"/>
                <w:szCs w:val="28"/>
              </w:rPr>
            </w:pPr>
          </w:p>
        </w:tc>
        <w:tc>
          <w:tcPr>
            <w:tcW w:w="1696" w:type="dxa"/>
          </w:tcPr>
          <w:p w:rsidR="00467BD7" w:rsidRDefault="00467BD7">
            <w:pPr>
              <w:pStyle w:val="ad"/>
              <w:spacing w:line="360" w:lineRule="auto"/>
              <w:ind w:firstLine="0"/>
              <w:jc w:val="center"/>
              <w:rPr>
                <w:rFonts w:ascii="仿宋" w:eastAsia="仿宋" w:hAnsi="仿宋" w:cs="华文仿宋"/>
                <w:sz w:val="28"/>
                <w:szCs w:val="28"/>
              </w:rPr>
            </w:pPr>
          </w:p>
        </w:tc>
        <w:tc>
          <w:tcPr>
            <w:tcW w:w="2146" w:type="dxa"/>
          </w:tcPr>
          <w:p w:rsidR="00467BD7" w:rsidRDefault="00467BD7">
            <w:pPr>
              <w:pStyle w:val="ad"/>
              <w:spacing w:line="360" w:lineRule="auto"/>
              <w:ind w:firstLine="0"/>
              <w:jc w:val="center"/>
              <w:rPr>
                <w:rFonts w:ascii="仿宋" w:eastAsia="仿宋" w:hAnsi="仿宋" w:cs="华文仿宋"/>
                <w:sz w:val="28"/>
                <w:szCs w:val="28"/>
              </w:rPr>
            </w:pPr>
          </w:p>
        </w:tc>
        <w:tc>
          <w:tcPr>
            <w:tcW w:w="1231" w:type="dxa"/>
          </w:tcPr>
          <w:p w:rsidR="00467BD7" w:rsidRDefault="00467BD7">
            <w:pPr>
              <w:pStyle w:val="ad"/>
              <w:spacing w:line="360" w:lineRule="auto"/>
              <w:ind w:left="-31" w:firstLine="0"/>
              <w:jc w:val="center"/>
              <w:rPr>
                <w:rFonts w:ascii="仿宋" w:eastAsia="仿宋" w:hAnsi="仿宋" w:cs="华文仿宋"/>
                <w:sz w:val="28"/>
                <w:szCs w:val="28"/>
              </w:rPr>
            </w:pPr>
          </w:p>
        </w:tc>
      </w:tr>
    </w:tbl>
    <w:p w:rsidR="00467BD7" w:rsidRDefault="00467BD7">
      <w:pPr>
        <w:pStyle w:val="ad"/>
        <w:spacing w:before="240" w:line="360" w:lineRule="auto"/>
        <w:ind w:left="672" w:hanging="672"/>
        <w:rPr>
          <w:rFonts w:ascii="仿宋" w:eastAsia="仿宋" w:hAnsi="仿宋" w:cs="华文仿宋"/>
          <w:szCs w:val="24"/>
        </w:rPr>
      </w:pPr>
      <w:r>
        <w:rPr>
          <w:rFonts w:ascii="仿宋" w:eastAsia="仿宋" w:hAnsi="仿宋" w:cs="华文仿宋" w:hint="eastAsia"/>
          <w:szCs w:val="24"/>
        </w:rPr>
        <w:t>注：</w:t>
      </w:r>
    </w:p>
    <w:p w:rsidR="00467BD7" w:rsidRDefault="00467BD7">
      <w:pPr>
        <w:pStyle w:val="ad"/>
        <w:spacing w:line="360" w:lineRule="auto"/>
        <w:ind w:firstLineChars="200"/>
        <w:rPr>
          <w:rFonts w:ascii="仿宋" w:eastAsia="仿宋" w:hAnsi="仿宋" w:cs="华文仿宋"/>
          <w:szCs w:val="24"/>
        </w:rPr>
      </w:pPr>
      <w:r>
        <w:rPr>
          <w:rFonts w:ascii="仿宋" w:eastAsia="仿宋" w:hAnsi="仿宋" w:cs="华文仿宋" w:hint="eastAsia"/>
          <w:szCs w:val="24"/>
        </w:rPr>
        <w:t>1.本表格所列人员，截止递交参选文件之日止，为公司正式员工；</w:t>
      </w:r>
    </w:p>
    <w:p w:rsidR="00AA7F0D" w:rsidRDefault="00467BD7" w:rsidP="00AA7F0D">
      <w:pPr>
        <w:pStyle w:val="ad"/>
        <w:spacing w:line="360" w:lineRule="auto"/>
        <w:ind w:firstLineChars="200"/>
        <w:rPr>
          <w:rFonts w:ascii="仿宋" w:eastAsia="仿宋" w:hAnsi="仿宋" w:cs="华文仿宋"/>
          <w:szCs w:val="24"/>
        </w:rPr>
      </w:pPr>
      <w:r>
        <w:rPr>
          <w:rFonts w:ascii="仿宋" w:eastAsia="仿宋" w:hAnsi="仿宋" w:cs="华文仿宋" w:hint="eastAsia"/>
          <w:szCs w:val="24"/>
        </w:rPr>
        <w:t>2.参选单位应随本表附所填人员劳动合同或社保证明等，如无相关证明材料，建设单位将不考虑参选单位所填人员情况。</w:t>
      </w:r>
    </w:p>
    <w:p w:rsidR="00AA7F0D" w:rsidRDefault="00AA7F0D">
      <w:pPr>
        <w:pStyle w:val="ad"/>
        <w:spacing w:line="360" w:lineRule="auto"/>
        <w:ind w:firstLineChars="200"/>
        <w:rPr>
          <w:rFonts w:ascii="仿宋" w:eastAsia="仿宋" w:hAnsi="仿宋" w:cs="华文仿宋"/>
          <w:szCs w:val="24"/>
        </w:rPr>
      </w:pPr>
      <w:r>
        <w:rPr>
          <w:rFonts w:ascii="仿宋" w:eastAsia="仿宋" w:hAnsi="仿宋" w:cs="华文仿宋" w:hint="eastAsia"/>
          <w:szCs w:val="24"/>
        </w:rPr>
        <w:t>3、参选单位应随本表附所填信息的职称证书、职业资格证书等相关材料。</w:t>
      </w:r>
    </w:p>
    <w:p w:rsidR="00AA7F0D" w:rsidRDefault="00AA7F0D" w:rsidP="00AA7F0D">
      <w:pPr>
        <w:pStyle w:val="ad"/>
        <w:spacing w:line="360" w:lineRule="auto"/>
        <w:ind w:firstLine="0"/>
        <w:rPr>
          <w:rFonts w:ascii="仿宋" w:eastAsia="仿宋" w:hAnsi="仿宋" w:cs="华文仿宋"/>
          <w:b/>
          <w:bCs/>
          <w:sz w:val="28"/>
          <w:szCs w:val="28"/>
        </w:rPr>
      </w:pPr>
    </w:p>
    <w:p w:rsidR="00996543" w:rsidRDefault="00467BD7" w:rsidP="00996543">
      <w:pPr>
        <w:spacing w:line="360" w:lineRule="auto"/>
        <w:jc w:val="center"/>
        <w:rPr>
          <w:rFonts w:ascii="仿宋" w:eastAsia="仿宋" w:hAnsi="仿宋" w:cs="华文仿宋"/>
          <w:b/>
          <w:bCs/>
          <w:sz w:val="28"/>
          <w:szCs w:val="28"/>
        </w:rPr>
      </w:pPr>
      <w:r>
        <w:rPr>
          <w:rFonts w:ascii="仿宋" w:eastAsia="仿宋" w:hAnsi="仿宋" w:cs="华文仿宋" w:hint="eastAsia"/>
          <w:sz w:val="28"/>
          <w:szCs w:val="28"/>
        </w:rPr>
        <w:br w:type="page"/>
      </w:r>
      <w:r w:rsidR="001D6561">
        <w:rPr>
          <w:rFonts w:ascii="仿宋" w:eastAsia="仿宋" w:hAnsi="仿宋" w:cs="华文仿宋" w:hint="eastAsia"/>
          <w:b/>
          <w:bCs/>
          <w:sz w:val="28"/>
          <w:szCs w:val="28"/>
        </w:rPr>
        <w:lastRenderedPageBreak/>
        <w:t>四</w:t>
      </w:r>
      <w:r w:rsidR="00996543">
        <w:rPr>
          <w:rFonts w:ascii="仿宋" w:eastAsia="仿宋" w:hAnsi="仿宋" w:cs="华文仿宋" w:hint="eastAsia"/>
          <w:b/>
          <w:bCs/>
          <w:sz w:val="28"/>
          <w:szCs w:val="28"/>
        </w:rPr>
        <w:t>、入库情况</w:t>
      </w:r>
    </w:p>
    <w:tbl>
      <w:tblPr>
        <w:tblW w:w="0" w:type="auto"/>
        <w:tblLayout w:type="fixed"/>
        <w:tblLook w:val="0000"/>
      </w:tblPr>
      <w:tblGrid>
        <w:gridCol w:w="8890"/>
      </w:tblGrid>
      <w:tr w:rsidR="00996543" w:rsidTr="00140C67">
        <w:trPr>
          <w:cantSplit/>
          <w:trHeight w:val="600"/>
        </w:trPr>
        <w:tc>
          <w:tcPr>
            <w:tcW w:w="8890" w:type="dxa"/>
            <w:tcBorders>
              <w:top w:val="nil"/>
              <w:left w:val="nil"/>
              <w:bottom w:val="nil"/>
              <w:right w:val="nil"/>
            </w:tcBorders>
          </w:tcPr>
          <w:p w:rsidR="00996543" w:rsidRDefault="00996543" w:rsidP="00140C6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是否为区级及以上政府机构或市级融资平台入库单位的咨询入库单位。</w:t>
            </w:r>
          </w:p>
        </w:tc>
      </w:tr>
    </w:tbl>
    <w:p w:rsidR="00996543" w:rsidRDefault="00996543">
      <w:pPr>
        <w:jc w:val="center"/>
        <w:rPr>
          <w:rFonts w:ascii="仿宋" w:eastAsia="仿宋" w:hAnsi="仿宋" w:cs="华文仿宋"/>
          <w:sz w:val="28"/>
          <w:szCs w:val="28"/>
        </w:rPr>
      </w:pPr>
    </w:p>
    <w:p w:rsidR="00996543" w:rsidRDefault="00996543">
      <w:pPr>
        <w:jc w:val="center"/>
        <w:rPr>
          <w:rFonts w:ascii="仿宋" w:eastAsia="仿宋" w:hAnsi="仿宋" w:cs="华文仿宋"/>
          <w:b/>
          <w:bCs/>
          <w:sz w:val="28"/>
          <w:szCs w:val="28"/>
        </w:rPr>
      </w:pPr>
    </w:p>
    <w:p w:rsidR="00996543" w:rsidRDefault="00996543">
      <w:pPr>
        <w:jc w:val="center"/>
        <w:rPr>
          <w:rFonts w:ascii="仿宋" w:eastAsia="仿宋" w:hAnsi="仿宋" w:cs="华文仿宋"/>
          <w:b/>
          <w:bCs/>
          <w:sz w:val="28"/>
          <w:szCs w:val="28"/>
        </w:rPr>
      </w:pPr>
    </w:p>
    <w:p w:rsidR="00996543" w:rsidRDefault="00996543">
      <w:pPr>
        <w:jc w:val="center"/>
        <w:rPr>
          <w:rFonts w:ascii="仿宋" w:eastAsia="仿宋" w:hAnsi="仿宋" w:cs="华文仿宋"/>
          <w:b/>
          <w:bCs/>
          <w:sz w:val="28"/>
          <w:szCs w:val="28"/>
        </w:rPr>
      </w:pPr>
    </w:p>
    <w:p w:rsidR="00467BD7" w:rsidRPr="00996543" w:rsidRDefault="001D6561" w:rsidP="00996543">
      <w:pPr>
        <w:jc w:val="center"/>
        <w:rPr>
          <w:rFonts w:ascii="宋体" w:hAnsi="宋体" w:cs="宋体"/>
          <w:kern w:val="0"/>
          <w:sz w:val="20"/>
          <w:szCs w:val="20"/>
        </w:rPr>
      </w:pPr>
      <w:r>
        <w:rPr>
          <w:rFonts w:ascii="仿宋" w:eastAsia="仿宋" w:hAnsi="仿宋" w:cs="华文仿宋" w:hint="eastAsia"/>
          <w:b/>
          <w:bCs/>
          <w:sz w:val="28"/>
          <w:szCs w:val="28"/>
        </w:rPr>
        <w:t>五</w:t>
      </w:r>
      <w:r w:rsidR="00467BD7">
        <w:rPr>
          <w:rFonts w:ascii="仿宋" w:eastAsia="仿宋" w:hAnsi="仿宋" w:cs="华文仿宋" w:hint="eastAsia"/>
          <w:b/>
          <w:bCs/>
          <w:sz w:val="28"/>
          <w:szCs w:val="28"/>
        </w:rPr>
        <w:t>、企业制度及服务方案、承诺</w:t>
      </w:r>
    </w:p>
    <w:p w:rsidR="00467BD7" w:rsidRDefault="00467BD7">
      <w:pPr>
        <w:spacing w:line="360" w:lineRule="auto"/>
        <w:ind w:firstLineChars="200" w:firstLine="560"/>
        <w:rPr>
          <w:rFonts w:ascii="仿宋" w:eastAsia="仿宋" w:hAnsi="仿宋" w:cs="华文仿宋"/>
          <w:sz w:val="28"/>
          <w:szCs w:val="28"/>
        </w:rPr>
      </w:pPr>
      <w:r>
        <w:rPr>
          <w:rFonts w:ascii="仿宋" w:eastAsia="仿宋" w:hAnsi="仿宋" w:cs="华文仿宋" w:hint="eastAsia"/>
          <w:sz w:val="28"/>
          <w:szCs w:val="28"/>
        </w:rPr>
        <w:t>参选单位现有的内部管理制度：包含风险控制，财务管理，人事管理，薪金福利制度，档案管理等。提供服务方案与承诺，包括价格取费、服务质量、工作方案措施、人员配备等。</w:t>
      </w:r>
    </w:p>
    <w:p w:rsidR="00467BD7" w:rsidRDefault="00467BD7">
      <w:pPr>
        <w:spacing w:line="360" w:lineRule="auto"/>
        <w:jc w:val="center"/>
        <w:rPr>
          <w:rFonts w:ascii="仿宋" w:eastAsia="仿宋" w:hAnsi="仿宋" w:cs="华文仿宋"/>
          <w:b/>
          <w:bCs/>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jc w:val="center"/>
        <w:rPr>
          <w:rFonts w:ascii="仿宋" w:eastAsia="仿宋" w:hAnsi="仿宋" w:cs="华文仿宋"/>
          <w:sz w:val="28"/>
          <w:szCs w:val="28"/>
        </w:rPr>
      </w:pPr>
    </w:p>
    <w:p w:rsidR="00467BD7" w:rsidRDefault="00467BD7">
      <w:pPr>
        <w:spacing w:line="360" w:lineRule="auto"/>
        <w:rPr>
          <w:rFonts w:ascii="仿宋" w:eastAsia="仿宋" w:hAnsi="仿宋" w:cs="华文仿宋"/>
          <w:sz w:val="28"/>
          <w:szCs w:val="28"/>
        </w:rPr>
      </w:pPr>
    </w:p>
    <w:p w:rsidR="00467BD7" w:rsidRDefault="00467BD7" w:rsidP="007C147A">
      <w:pPr>
        <w:spacing w:afterLines="50" w:line="360" w:lineRule="auto"/>
        <w:rPr>
          <w:rFonts w:ascii="仿宋" w:eastAsia="仿宋" w:hAnsi="仿宋" w:cs="华文仿宋"/>
          <w:kern w:val="0"/>
          <w:sz w:val="28"/>
          <w:szCs w:val="28"/>
        </w:rPr>
      </w:pPr>
    </w:p>
    <w:p w:rsidR="00467BD7" w:rsidRDefault="00467BD7">
      <w:pPr>
        <w:spacing w:line="360" w:lineRule="auto"/>
        <w:rPr>
          <w:rFonts w:ascii="仿宋" w:eastAsia="仿宋" w:hAnsi="仿宋" w:cs="华文仿宋"/>
          <w:sz w:val="28"/>
          <w:szCs w:val="28"/>
        </w:rPr>
      </w:pPr>
    </w:p>
    <w:p w:rsidR="00467BD7" w:rsidRDefault="00467BD7" w:rsidP="007D4D97">
      <w:pPr>
        <w:tabs>
          <w:tab w:val="left" w:pos="2160"/>
        </w:tabs>
        <w:spacing w:line="360" w:lineRule="auto"/>
        <w:rPr>
          <w:rFonts w:ascii="仿宋" w:eastAsia="仿宋" w:hAnsi="仿宋" w:cs="华文仿宋"/>
          <w:sz w:val="28"/>
          <w:szCs w:val="28"/>
        </w:rPr>
      </w:pPr>
    </w:p>
    <w:sectPr w:rsidR="00467BD7" w:rsidSect="000466E0">
      <w:footerReference w:type="even" r:id="rId7"/>
      <w:footerReference w:type="default" r:id="rId8"/>
      <w:footerReference w:type="first" r:id="rId9"/>
      <w:pgSz w:w="11906" w:h="16838"/>
      <w:pgMar w:top="1440" w:right="1588" w:bottom="1440" w:left="1644" w:header="851" w:footer="851" w:gutter="0"/>
      <w:cols w:space="720"/>
      <w:titlePg/>
      <w:docGrid w:type="lines" w:linePitch="400" w:charSpace="-43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0950" w:rsidRDefault="00100950">
      <w:r>
        <w:separator/>
      </w:r>
    </w:p>
  </w:endnote>
  <w:endnote w:type="continuationSeparator" w:id="0">
    <w:p w:rsidR="00100950" w:rsidRDefault="001009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570" w:rsidRDefault="00E94397">
    <w:pPr>
      <w:pStyle w:val="aff1"/>
      <w:framePr w:wrap="around" w:vAnchor="text" w:hAnchor="margin" w:xAlign="center" w:y="1"/>
      <w:rPr>
        <w:rStyle w:val="a7"/>
      </w:rPr>
    </w:pPr>
    <w:r>
      <w:fldChar w:fldCharType="begin"/>
    </w:r>
    <w:r w:rsidR="00116570">
      <w:rPr>
        <w:rStyle w:val="a7"/>
      </w:rPr>
      <w:instrText xml:space="preserve">PAGE  </w:instrText>
    </w:r>
    <w:r>
      <w:fldChar w:fldCharType="separate"/>
    </w:r>
    <w:r w:rsidR="00116570">
      <w:rPr>
        <w:rStyle w:val="a7"/>
      </w:rPr>
      <w:t xml:space="preserve"> </w:t>
    </w:r>
    <w:r>
      <w:fldChar w:fldCharType="end"/>
    </w:r>
  </w:p>
  <w:p w:rsidR="00116570" w:rsidRDefault="00116570">
    <w:pPr>
      <w:pStyle w:val="aff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30182"/>
      <w:docPartObj>
        <w:docPartGallery w:val="Page Numbers (Bottom of Page)"/>
        <w:docPartUnique/>
      </w:docPartObj>
    </w:sdtPr>
    <w:sdtContent>
      <w:sdt>
        <w:sdtPr>
          <w:id w:val="171357217"/>
          <w:docPartObj>
            <w:docPartGallery w:val="Page Numbers (Top of Page)"/>
            <w:docPartUnique/>
          </w:docPartObj>
        </w:sdtPr>
        <w:sdtContent>
          <w:p w:rsidR="00737F17" w:rsidRDefault="00737F17">
            <w:pPr>
              <w:pStyle w:val="aff1"/>
              <w:jc w:val="center"/>
            </w:pPr>
          </w:p>
          <w:p w:rsidR="00737F17" w:rsidRDefault="00737F17">
            <w:pPr>
              <w:pStyle w:val="aff1"/>
              <w:jc w:val="center"/>
            </w:pPr>
            <w:r>
              <w:rPr>
                <w:lang w:val="zh-CN"/>
              </w:rPr>
              <w:t xml:space="preserve"> </w:t>
            </w:r>
            <w:r w:rsidR="00E94397">
              <w:rPr>
                <w:b/>
                <w:sz w:val="24"/>
                <w:szCs w:val="24"/>
              </w:rPr>
              <w:fldChar w:fldCharType="begin"/>
            </w:r>
            <w:r>
              <w:rPr>
                <w:b/>
              </w:rPr>
              <w:instrText>PAGE</w:instrText>
            </w:r>
            <w:r w:rsidR="00E94397">
              <w:rPr>
                <w:b/>
                <w:sz w:val="24"/>
                <w:szCs w:val="24"/>
              </w:rPr>
              <w:fldChar w:fldCharType="separate"/>
            </w:r>
            <w:r w:rsidR="007C147A">
              <w:rPr>
                <w:b/>
                <w:noProof/>
              </w:rPr>
              <w:t>15</w:t>
            </w:r>
            <w:r w:rsidR="00E94397">
              <w:rPr>
                <w:b/>
                <w:sz w:val="24"/>
                <w:szCs w:val="24"/>
              </w:rPr>
              <w:fldChar w:fldCharType="end"/>
            </w:r>
            <w:r>
              <w:rPr>
                <w:lang w:val="zh-CN"/>
              </w:rPr>
              <w:t xml:space="preserve"> </w:t>
            </w:r>
            <w:r>
              <w:rPr>
                <w:lang w:val="zh-CN"/>
              </w:rPr>
              <w:t xml:space="preserve">/ </w:t>
            </w:r>
            <w:r w:rsidR="00E94397">
              <w:rPr>
                <w:b/>
                <w:sz w:val="24"/>
                <w:szCs w:val="24"/>
              </w:rPr>
              <w:fldChar w:fldCharType="begin"/>
            </w:r>
            <w:r>
              <w:rPr>
                <w:b/>
              </w:rPr>
              <w:instrText>NUMPAGES</w:instrText>
            </w:r>
            <w:r w:rsidR="00E94397">
              <w:rPr>
                <w:b/>
                <w:sz w:val="24"/>
                <w:szCs w:val="24"/>
              </w:rPr>
              <w:fldChar w:fldCharType="separate"/>
            </w:r>
            <w:r w:rsidR="007C147A">
              <w:rPr>
                <w:b/>
                <w:noProof/>
              </w:rPr>
              <w:t>15</w:t>
            </w:r>
            <w:r w:rsidR="00E94397">
              <w:rPr>
                <w:b/>
                <w:sz w:val="24"/>
                <w:szCs w:val="24"/>
              </w:rPr>
              <w:fldChar w:fldCharType="end"/>
            </w:r>
          </w:p>
        </w:sdtContent>
      </w:sdt>
    </w:sdtContent>
  </w:sdt>
  <w:p w:rsidR="00116570" w:rsidRDefault="00116570">
    <w:pPr>
      <w:pStyle w:val="aff1"/>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6570" w:rsidRDefault="00E94397">
    <w:pPr>
      <w:pStyle w:val="aff1"/>
      <w:framePr w:wrap="around" w:vAnchor="text" w:hAnchor="margin" w:xAlign="right" w:y="1"/>
      <w:rPr>
        <w:rStyle w:val="a7"/>
      </w:rPr>
    </w:pPr>
    <w:r>
      <w:fldChar w:fldCharType="begin"/>
    </w:r>
    <w:r w:rsidR="00116570">
      <w:rPr>
        <w:rStyle w:val="a7"/>
      </w:rPr>
      <w:instrText xml:space="preserve">PAGE  </w:instrText>
    </w:r>
    <w:r>
      <w:fldChar w:fldCharType="separate"/>
    </w:r>
    <w:r w:rsidR="007C147A">
      <w:rPr>
        <w:rStyle w:val="a7"/>
        <w:noProof/>
      </w:rPr>
      <w:t>1</w:t>
    </w:r>
    <w:r>
      <w:fldChar w:fldCharType="end"/>
    </w:r>
  </w:p>
  <w:p w:rsidR="00116570" w:rsidRDefault="00116570">
    <w:pPr>
      <w:pStyle w:val="af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0950" w:rsidRDefault="00100950">
      <w:r>
        <w:separator/>
      </w:r>
    </w:p>
  </w:footnote>
  <w:footnote w:type="continuationSeparator" w:id="0">
    <w:p w:rsidR="00100950" w:rsidRDefault="0010095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CF11AD"/>
    <w:multiLevelType w:val="singleLevel"/>
    <w:tmpl w:val="59CF11AD"/>
    <w:lvl w:ilvl="0">
      <w:start w:val="1"/>
      <w:numFmt w:val="chineseCounting"/>
      <w:suff w:val="nothing"/>
      <w:lvlText w:val="%1、"/>
      <w:lvlJc w:val="left"/>
    </w:lvl>
  </w:abstractNum>
  <w:abstractNum w:abstractNumId="1">
    <w:nsid w:val="59CF11DD"/>
    <w:multiLevelType w:val="singleLevel"/>
    <w:tmpl w:val="59CF11DD"/>
    <w:lvl w:ilvl="0">
      <w:start w:val="4"/>
      <w:numFmt w:val="chineseCounting"/>
      <w:suff w:val="nothing"/>
      <w:lvlText w:val="%1、"/>
      <w:lvlJc w:val="left"/>
    </w:lvl>
  </w:abstractNum>
  <w:abstractNum w:abstractNumId="2">
    <w:nsid w:val="59CF596D"/>
    <w:multiLevelType w:val="singleLevel"/>
    <w:tmpl w:val="59CF596D"/>
    <w:lvl w:ilvl="0">
      <w:start w:val="10"/>
      <w:numFmt w:val="chineseCounting"/>
      <w:suff w:val="space"/>
      <w:lvlText w:val="第%1条"/>
      <w:lvlJc w:val="left"/>
    </w:lvl>
  </w:abstractNum>
  <w:abstractNum w:abstractNumId="3">
    <w:nsid w:val="59E0515A"/>
    <w:multiLevelType w:val="singleLevel"/>
    <w:tmpl w:val="59E0515A"/>
    <w:lvl w:ilvl="0">
      <w:start w:val="16"/>
      <w:numFmt w:val="chineseCounting"/>
      <w:suff w:val="nothing"/>
      <w:lvlText w:val="%1、"/>
      <w:lvlJc w:val="left"/>
    </w:lvl>
  </w:abstractNum>
  <w:abstractNum w:abstractNumId="4">
    <w:nsid w:val="68E35B42"/>
    <w:multiLevelType w:val="multilevel"/>
    <w:tmpl w:val="68E35B42"/>
    <w:lvl w:ilvl="0">
      <w:start w:val="1"/>
      <w:numFmt w:val="lowerLetter"/>
      <w:pStyle w:val="2"/>
      <w:lvlText w:val="%1."/>
      <w:lvlJc w:val="left"/>
      <w:pPr>
        <w:tabs>
          <w:tab w:val="num" w:pos="920"/>
        </w:tabs>
        <w:ind w:left="920" w:hanging="360"/>
      </w:p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noPunctuationKerning/>
  <w:characterSpacingControl w:val="compressPunctuation"/>
  <w:doNotValidateAgainstSchema/>
  <w:doNotDemarcateInvalidXml/>
  <w:hdrShapeDefaults>
    <o:shapedefaults v:ext="edit" spidmax="2969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B2C"/>
    <w:rsid w:val="00002ADF"/>
    <w:rsid w:val="000234E5"/>
    <w:rsid w:val="00026F5C"/>
    <w:rsid w:val="000275AE"/>
    <w:rsid w:val="00042CD1"/>
    <w:rsid w:val="000466E0"/>
    <w:rsid w:val="000475D6"/>
    <w:rsid w:val="00047702"/>
    <w:rsid w:val="000525F8"/>
    <w:rsid w:val="00062C89"/>
    <w:rsid w:val="000749A6"/>
    <w:rsid w:val="00075B03"/>
    <w:rsid w:val="00085356"/>
    <w:rsid w:val="00093572"/>
    <w:rsid w:val="000A422E"/>
    <w:rsid w:val="000B0119"/>
    <w:rsid w:val="000C65F1"/>
    <w:rsid w:val="000D6FA9"/>
    <w:rsid w:val="000F6F09"/>
    <w:rsid w:val="00100950"/>
    <w:rsid w:val="00105BED"/>
    <w:rsid w:val="00116570"/>
    <w:rsid w:val="00116A59"/>
    <w:rsid w:val="00125277"/>
    <w:rsid w:val="001266A5"/>
    <w:rsid w:val="001307C9"/>
    <w:rsid w:val="0013506A"/>
    <w:rsid w:val="00137ABE"/>
    <w:rsid w:val="00140C67"/>
    <w:rsid w:val="0014351D"/>
    <w:rsid w:val="00144ED4"/>
    <w:rsid w:val="0014641E"/>
    <w:rsid w:val="0014704D"/>
    <w:rsid w:val="00147B80"/>
    <w:rsid w:val="00172A27"/>
    <w:rsid w:val="00174B84"/>
    <w:rsid w:val="00180308"/>
    <w:rsid w:val="0018147D"/>
    <w:rsid w:val="001843C1"/>
    <w:rsid w:val="0018601B"/>
    <w:rsid w:val="00194ED8"/>
    <w:rsid w:val="001974F2"/>
    <w:rsid w:val="001A7C4C"/>
    <w:rsid w:val="001C0202"/>
    <w:rsid w:val="001D23B5"/>
    <w:rsid w:val="001D6561"/>
    <w:rsid w:val="001D6FEE"/>
    <w:rsid w:val="001E238D"/>
    <w:rsid w:val="001F6894"/>
    <w:rsid w:val="001F6ACE"/>
    <w:rsid w:val="00220CA8"/>
    <w:rsid w:val="00236496"/>
    <w:rsid w:val="0025345E"/>
    <w:rsid w:val="00272E0C"/>
    <w:rsid w:val="00274A5C"/>
    <w:rsid w:val="00297E80"/>
    <w:rsid w:val="002B26D7"/>
    <w:rsid w:val="002E18FC"/>
    <w:rsid w:val="00301DED"/>
    <w:rsid w:val="00305EBB"/>
    <w:rsid w:val="0031602C"/>
    <w:rsid w:val="00322294"/>
    <w:rsid w:val="00324972"/>
    <w:rsid w:val="00325332"/>
    <w:rsid w:val="003276F8"/>
    <w:rsid w:val="00392D99"/>
    <w:rsid w:val="00394841"/>
    <w:rsid w:val="00395239"/>
    <w:rsid w:val="003B40B5"/>
    <w:rsid w:val="003E73D6"/>
    <w:rsid w:val="003F35B5"/>
    <w:rsid w:val="00402BB8"/>
    <w:rsid w:val="00404424"/>
    <w:rsid w:val="0040670B"/>
    <w:rsid w:val="004127CA"/>
    <w:rsid w:val="00414478"/>
    <w:rsid w:val="004147F2"/>
    <w:rsid w:val="00424B02"/>
    <w:rsid w:val="00433B16"/>
    <w:rsid w:val="004353C2"/>
    <w:rsid w:val="00436124"/>
    <w:rsid w:val="00442613"/>
    <w:rsid w:val="00456FBB"/>
    <w:rsid w:val="0046144B"/>
    <w:rsid w:val="00467BD7"/>
    <w:rsid w:val="00480031"/>
    <w:rsid w:val="0048672E"/>
    <w:rsid w:val="004A23AB"/>
    <w:rsid w:val="004B1D3F"/>
    <w:rsid w:val="004B203C"/>
    <w:rsid w:val="004B46C9"/>
    <w:rsid w:val="004B5117"/>
    <w:rsid w:val="004B759B"/>
    <w:rsid w:val="004C1C3A"/>
    <w:rsid w:val="004D564E"/>
    <w:rsid w:val="004F3362"/>
    <w:rsid w:val="004F5DA1"/>
    <w:rsid w:val="004F5F88"/>
    <w:rsid w:val="00506159"/>
    <w:rsid w:val="005067B8"/>
    <w:rsid w:val="0050745B"/>
    <w:rsid w:val="00522BCF"/>
    <w:rsid w:val="00554F65"/>
    <w:rsid w:val="00560C86"/>
    <w:rsid w:val="005616BD"/>
    <w:rsid w:val="005660DD"/>
    <w:rsid w:val="00570A8A"/>
    <w:rsid w:val="0058616F"/>
    <w:rsid w:val="005A7F04"/>
    <w:rsid w:val="005B15D4"/>
    <w:rsid w:val="005C5E2A"/>
    <w:rsid w:val="005E50AE"/>
    <w:rsid w:val="005F23BF"/>
    <w:rsid w:val="005F4E5E"/>
    <w:rsid w:val="00611C7E"/>
    <w:rsid w:val="00630D9B"/>
    <w:rsid w:val="0063107B"/>
    <w:rsid w:val="00631FEE"/>
    <w:rsid w:val="006463E9"/>
    <w:rsid w:val="00662FC2"/>
    <w:rsid w:val="00674F58"/>
    <w:rsid w:val="00685FA4"/>
    <w:rsid w:val="006A2783"/>
    <w:rsid w:val="006B09BE"/>
    <w:rsid w:val="006B1BD9"/>
    <w:rsid w:val="006B214B"/>
    <w:rsid w:val="006B5DDA"/>
    <w:rsid w:val="006C67E3"/>
    <w:rsid w:val="006C6CB4"/>
    <w:rsid w:val="006D3E34"/>
    <w:rsid w:val="006E7BDF"/>
    <w:rsid w:val="006E7C4C"/>
    <w:rsid w:val="00711FF1"/>
    <w:rsid w:val="00714F13"/>
    <w:rsid w:val="00715B77"/>
    <w:rsid w:val="00716E79"/>
    <w:rsid w:val="00726953"/>
    <w:rsid w:val="00730931"/>
    <w:rsid w:val="00731BA7"/>
    <w:rsid w:val="00732ABD"/>
    <w:rsid w:val="00737F17"/>
    <w:rsid w:val="00740A4D"/>
    <w:rsid w:val="00753EEE"/>
    <w:rsid w:val="0075673B"/>
    <w:rsid w:val="0078043E"/>
    <w:rsid w:val="00781BC4"/>
    <w:rsid w:val="00782421"/>
    <w:rsid w:val="00785D21"/>
    <w:rsid w:val="00792529"/>
    <w:rsid w:val="007952E0"/>
    <w:rsid w:val="007976F0"/>
    <w:rsid w:val="007A4806"/>
    <w:rsid w:val="007B4FF8"/>
    <w:rsid w:val="007C147A"/>
    <w:rsid w:val="007C26C5"/>
    <w:rsid w:val="007C33CB"/>
    <w:rsid w:val="007C4EFE"/>
    <w:rsid w:val="007D4D97"/>
    <w:rsid w:val="007D7BF2"/>
    <w:rsid w:val="007E1645"/>
    <w:rsid w:val="007E356E"/>
    <w:rsid w:val="007F2FC6"/>
    <w:rsid w:val="007F32A0"/>
    <w:rsid w:val="007F5B88"/>
    <w:rsid w:val="00811016"/>
    <w:rsid w:val="008157B2"/>
    <w:rsid w:val="00816252"/>
    <w:rsid w:val="0081649F"/>
    <w:rsid w:val="0082414C"/>
    <w:rsid w:val="0082564B"/>
    <w:rsid w:val="008334EC"/>
    <w:rsid w:val="00833B2E"/>
    <w:rsid w:val="00841FF8"/>
    <w:rsid w:val="00854F10"/>
    <w:rsid w:val="00856E0B"/>
    <w:rsid w:val="00863E6A"/>
    <w:rsid w:val="008729A1"/>
    <w:rsid w:val="0088236C"/>
    <w:rsid w:val="00891D45"/>
    <w:rsid w:val="00892ED0"/>
    <w:rsid w:val="00893D1F"/>
    <w:rsid w:val="008A0A46"/>
    <w:rsid w:val="008A5281"/>
    <w:rsid w:val="008B3E07"/>
    <w:rsid w:val="008B4522"/>
    <w:rsid w:val="008C06F8"/>
    <w:rsid w:val="008C681E"/>
    <w:rsid w:val="008D0D69"/>
    <w:rsid w:val="008E4924"/>
    <w:rsid w:val="008F2329"/>
    <w:rsid w:val="0090001F"/>
    <w:rsid w:val="009022CC"/>
    <w:rsid w:val="009072F7"/>
    <w:rsid w:val="00940A92"/>
    <w:rsid w:val="00955C9D"/>
    <w:rsid w:val="00972808"/>
    <w:rsid w:val="00972BB3"/>
    <w:rsid w:val="00973189"/>
    <w:rsid w:val="00985EBC"/>
    <w:rsid w:val="00991C3D"/>
    <w:rsid w:val="00996543"/>
    <w:rsid w:val="00997B9E"/>
    <w:rsid w:val="009D6548"/>
    <w:rsid w:val="009E1E5B"/>
    <w:rsid w:val="009F6339"/>
    <w:rsid w:val="00A0410C"/>
    <w:rsid w:val="00A075E6"/>
    <w:rsid w:val="00A077B8"/>
    <w:rsid w:val="00A2025C"/>
    <w:rsid w:val="00A4697E"/>
    <w:rsid w:val="00A549A1"/>
    <w:rsid w:val="00A55B27"/>
    <w:rsid w:val="00A70B83"/>
    <w:rsid w:val="00A7209B"/>
    <w:rsid w:val="00A8156C"/>
    <w:rsid w:val="00A83D6D"/>
    <w:rsid w:val="00A84EA0"/>
    <w:rsid w:val="00A859D8"/>
    <w:rsid w:val="00A91B24"/>
    <w:rsid w:val="00AA3363"/>
    <w:rsid w:val="00AA59B0"/>
    <w:rsid w:val="00AA7F0D"/>
    <w:rsid w:val="00AC4AAE"/>
    <w:rsid w:val="00AC7998"/>
    <w:rsid w:val="00AE1E42"/>
    <w:rsid w:val="00AE6233"/>
    <w:rsid w:val="00AF01E3"/>
    <w:rsid w:val="00B006DF"/>
    <w:rsid w:val="00B021BD"/>
    <w:rsid w:val="00B02788"/>
    <w:rsid w:val="00B04622"/>
    <w:rsid w:val="00B17B5F"/>
    <w:rsid w:val="00B20018"/>
    <w:rsid w:val="00B27E2B"/>
    <w:rsid w:val="00B36730"/>
    <w:rsid w:val="00B37FFE"/>
    <w:rsid w:val="00B449CA"/>
    <w:rsid w:val="00B51051"/>
    <w:rsid w:val="00B532C9"/>
    <w:rsid w:val="00B53363"/>
    <w:rsid w:val="00B617CD"/>
    <w:rsid w:val="00B641E4"/>
    <w:rsid w:val="00B72AA3"/>
    <w:rsid w:val="00B8113A"/>
    <w:rsid w:val="00B81A36"/>
    <w:rsid w:val="00B92070"/>
    <w:rsid w:val="00B92B49"/>
    <w:rsid w:val="00BA7D72"/>
    <w:rsid w:val="00BC19E9"/>
    <w:rsid w:val="00BC23B8"/>
    <w:rsid w:val="00BC3503"/>
    <w:rsid w:val="00BE0DFA"/>
    <w:rsid w:val="00BF1AF3"/>
    <w:rsid w:val="00BF55D6"/>
    <w:rsid w:val="00C01C6E"/>
    <w:rsid w:val="00C20FC0"/>
    <w:rsid w:val="00C24BAA"/>
    <w:rsid w:val="00C279F7"/>
    <w:rsid w:val="00C31D9D"/>
    <w:rsid w:val="00C406D4"/>
    <w:rsid w:val="00C420AA"/>
    <w:rsid w:val="00C46ED8"/>
    <w:rsid w:val="00C557B7"/>
    <w:rsid w:val="00C570DE"/>
    <w:rsid w:val="00C640E1"/>
    <w:rsid w:val="00C65D36"/>
    <w:rsid w:val="00C66F14"/>
    <w:rsid w:val="00C7703C"/>
    <w:rsid w:val="00C96BA8"/>
    <w:rsid w:val="00CA1CB6"/>
    <w:rsid w:val="00CB6FF1"/>
    <w:rsid w:val="00CE20BE"/>
    <w:rsid w:val="00CE4265"/>
    <w:rsid w:val="00CE4525"/>
    <w:rsid w:val="00CE5723"/>
    <w:rsid w:val="00CE63AA"/>
    <w:rsid w:val="00D10DF5"/>
    <w:rsid w:val="00D13F05"/>
    <w:rsid w:val="00D14012"/>
    <w:rsid w:val="00D160A0"/>
    <w:rsid w:val="00D22FCA"/>
    <w:rsid w:val="00D3555F"/>
    <w:rsid w:val="00D66D11"/>
    <w:rsid w:val="00D701AF"/>
    <w:rsid w:val="00D8506C"/>
    <w:rsid w:val="00D963CD"/>
    <w:rsid w:val="00D97A6D"/>
    <w:rsid w:val="00DC3D96"/>
    <w:rsid w:val="00DC4859"/>
    <w:rsid w:val="00DC5689"/>
    <w:rsid w:val="00DD45F6"/>
    <w:rsid w:val="00DD6C62"/>
    <w:rsid w:val="00DE54BF"/>
    <w:rsid w:val="00DF72AD"/>
    <w:rsid w:val="00E03A42"/>
    <w:rsid w:val="00E117E5"/>
    <w:rsid w:val="00E1608F"/>
    <w:rsid w:val="00E25642"/>
    <w:rsid w:val="00E27E7D"/>
    <w:rsid w:val="00E27F1D"/>
    <w:rsid w:val="00E62591"/>
    <w:rsid w:val="00E62AEC"/>
    <w:rsid w:val="00E6502E"/>
    <w:rsid w:val="00E72A21"/>
    <w:rsid w:val="00E74188"/>
    <w:rsid w:val="00E750EA"/>
    <w:rsid w:val="00E878C1"/>
    <w:rsid w:val="00E94397"/>
    <w:rsid w:val="00E96C10"/>
    <w:rsid w:val="00EA533B"/>
    <w:rsid w:val="00EA7EC1"/>
    <w:rsid w:val="00EB6210"/>
    <w:rsid w:val="00ED3AE4"/>
    <w:rsid w:val="00ED6486"/>
    <w:rsid w:val="00EE6BB2"/>
    <w:rsid w:val="00EE7378"/>
    <w:rsid w:val="00F04E3D"/>
    <w:rsid w:val="00F11C9F"/>
    <w:rsid w:val="00F27B3A"/>
    <w:rsid w:val="00F36B9B"/>
    <w:rsid w:val="00F572B3"/>
    <w:rsid w:val="00F76C17"/>
    <w:rsid w:val="00F85439"/>
    <w:rsid w:val="00FA2DA0"/>
    <w:rsid w:val="00FA602B"/>
    <w:rsid w:val="00FB043F"/>
    <w:rsid w:val="00FB7498"/>
    <w:rsid w:val="00FB7852"/>
    <w:rsid w:val="00FC6CC7"/>
    <w:rsid w:val="00FE64D9"/>
    <w:rsid w:val="00FE79E9"/>
    <w:rsid w:val="00FE7C63"/>
    <w:rsid w:val="01FC6DDE"/>
    <w:rsid w:val="0314563E"/>
    <w:rsid w:val="03C37F5A"/>
    <w:rsid w:val="0C922561"/>
    <w:rsid w:val="105E45D9"/>
    <w:rsid w:val="11004F27"/>
    <w:rsid w:val="13C076FB"/>
    <w:rsid w:val="3C456550"/>
    <w:rsid w:val="3CBD59AD"/>
    <w:rsid w:val="3CDC6E0D"/>
    <w:rsid w:val="4EE21C07"/>
    <w:rsid w:val="4F1C3B91"/>
    <w:rsid w:val="515370D8"/>
    <w:rsid w:val="51C167BC"/>
    <w:rsid w:val="550B60C6"/>
    <w:rsid w:val="71AB09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sid w:val="000466E0"/>
    <w:pPr>
      <w:widowControl w:val="0"/>
      <w:jc w:val="both"/>
    </w:pPr>
    <w:rPr>
      <w:kern w:val="2"/>
      <w:sz w:val="21"/>
      <w:szCs w:val="24"/>
    </w:rPr>
  </w:style>
  <w:style w:type="paragraph" w:styleId="1">
    <w:name w:val="heading 1"/>
    <w:basedOn w:val="a"/>
    <w:next w:val="a"/>
    <w:qFormat/>
    <w:rsid w:val="000466E0"/>
    <w:pPr>
      <w:adjustRightInd w:val="0"/>
      <w:spacing w:before="240" w:after="360" w:line="720" w:lineRule="atLeast"/>
      <w:jc w:val="center"/>
      <w:textAlignment w:val="baseline"/>
      <w:outlineLvl w:val="0"/>
    </w:pPr>
    <w:rPr>
      <w:b/>
      <w:kern w:val="0"/>
      <w:sz w:val="28"/>
      <w:szCs w:val="20"/>
    </w:rPr>
  </w:style>
  <w:style w:type="paragraph" w:styleId="20">
    <w:name w:val="heading 2"/>
    <w:basedOn w:val="a"/>
    <w:next w:val="a"/>
    <w:qFormat/>
    <w:rsid w:val="000466E0"/>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qFormat/>
    <w:rsid w:val="000466E0"/>
    <w:pPr>
      <w:keepNext/>
      <w:keepLines/>
      <w:spacing w:before="260" w:after="260" w:line="415" w:lineRule="auto"/>
      <w:outlineLvl w:val="2"/>
    </w:pPr>
    <w:rPr>
      <w:b/>
      <w:bCs/>
      <w:sz w:val="32"/>
      <w:szCs w:val="32"/>
    </w:rPr>
  </w:style>
  <w:style w:type="paragraph" w:styleId="4">
    <w:name w:val="heading 4"/>
    <w:basedOn w:val="a"/>
    <w:next w:val="a"/>
    <w:qFormat/>
    <w:rsid w:val="000466E0"/>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0466E0"/>
    <w:pPr>
      <w:keepNext/>
      <w:keepLines/>
      <w:spacing w:before="280" w:after="290" w:line="376" w:lineRule="auto"/>
      <w:outlineLvl w:val="4"/>
    </w:pPr>
    <w:rPr>
      <w:b/>
      <w:bCs/>
      <w:sz w:val="28"/>
      <w:szCs w:val="28"/>
    </w:rPr>
  </w:style>
  <w:style w:type="paragraph" w:styleId="6">
    <w:name w:val="heading 6"/>
    <w:basedOn w:val="a"/>
    <w:next w:val="a"/>
    <w:qFormat/>
    <w:rsid w:val="000466E0"/>
    <w:pPr>
      <w:keepNext/>
      <w:keepLines/>
      <w:spacing w:before="240" w:after="64" w:line="319" w:lineRule="auto"/>
      <w:outlineLvl w:val="5"/>
    </w:pPr>
    <w:rPr>
      <w:rFonts w:ascii="Arial" w:eastAsia="黑体" w:hAnsi="Arial"/>
      <w:b/>
      <w:bCs/>
      <w:sz w:val="24"/>
    </w:rPr>
  </w:style>
  <w:style w:type="paragraph" w:styleId="7">
    <w:name w:val="heading 7"/>
    <w:basedOn w:val="a"/>
    <w:next w:val="a"/>
    <w:qFormat/>
    <w:rsid w:val="000466E0"/>
    <w:pPr>
      <w:keepNext/>
      <w:keepLines/>
      <w:spacing w:before="240" w:after="64" w:line="319" w:lineRule="auto"/>
      <w:outlineLvl w:val="6"/>
    </w:pPr>
    <w:rPr>
      <w:b/>
      <w:bCs/>
      <w:sz w:val="24"/>
    </w:rPr>
  </w:style>
  <w:style w:type="paragraph" w:styleId="8">
    <w:name w:val="heading 8"/>
    <w:basedOn w:val="a"/>
    <w:next w:val="a"/>
    <w:qFormat/>
    <w:rsid w:val="000466E0"/>
    <w:pPr>
      <w:keepNext/>
      <w:keepLines/>
      <w:spacing w:before="240" w:after="64" w:line="319" w:lineRule="auto"/>
      <w:outlineLvl w:val="7"/>
    </w:pPr>
    <w:rPr>
      <w:rFonts w:ascii="Arial" w:eastAsia="黑体" w:hAnsi="Arial"/>
      <w:sz w:val="24"/>
    </w:rPr>
  </w:style>
  <w:style w:type="paragraph" w:styleId="9">
    <w:name w:val="heading 9"/>
    <w:basedOn w:val="a"/>
    <w:next w:val="a"/>
    <w:qFormat/>
    <w:rsid w:val="000466E0"/>
    <w:pPr>
      <w:keepNext/>
      <w:keepLines/>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Acronym"/>
    <w:basedOn w:val="a0"/>
    <w:rsid w:val="000466E0"/>
  </w:style>
  <w:style w:type="character" w:styleId="HTML0">
    <w:name w:val="HTML Sample"/>
    <w:rsid w:val="000466E0"/>
    <w:rPr>
      <w:rFonts w:ascii="Courier New" w:hAnsi="Courier New" w:cs="Courier New"/>
      <w:lang w:bidi="ar-SA"/>
    </w:rPr>
  </w:style>
  <w:style w:type="character" w:styleId="a3">
    <w:name w:val="line number"/>
    <w:basedOn w:val="a0"/>
    <w:rsid w:val="000466E0"/>
  </w:style>
  <w:style w:type="character" w:styleId="a4">
    <w:name w:val="Hyperlink"/>
    <w:uiPriority w:val="99"/>
    <w:rsid w:val="000466E0"/>
    <w:rPr>
      <w:color w:val="0000FF"/>
      <w:u w:val="single"/>
    </w:rPr>
  </w:style>
  <w:style w:type="character" w:styleId="a5">
    <w:name w:val="footnote reference"/>
    <w:rsid w:val="000466E0"/>
    <w:rPr>
      <w:vertAlign w:val="superscript"/>
    </w:rPr>
  </w:style>
  <w:style w:type="character" w:styleId="HTML1">
    <w:name w:val="HTML Code"/>
    <w:rsid w:val="000466E0"/>
    <w:rPr>
      <w:rFonts w:ascii="Courier New" w:hAnsi="Courier New" w:cs="Courier New"/>
      <w:sz w:val="20"/>
      <w:szCs w:val="20"/>
      <w:lang w:bidi="ar-SA"/>
    </w:rPr>
  </w:style>
  <w:style w:type="character" w:styleId="a6">
    <w:name w:val="Strong"/>
    <w:qFormat/>
    <w:rsid w:val="000466E0"/>
    <w:rPr>
      <w:b/>
      <w:bCs/>
    </w:rPr>
  </w:style>
  <w:style w:type="character" w:styleId="a7">
    <w:name w:val="page number"/>
    <w:basedOn w:val="a0"/>
    <w:rsid w:val="000466E0"/>
  </w:style>
  <w:style w:type="character" w:styleId="a8">
    <w:name w:val="FollowedHyperlink"/>
    <w:rsid w:val="000466E0"/>
    <w:rPr>
      <w:color w:val="800080"/>
      <w:u w:val="single"/>
    </w:rPr>
  </w:style>
  <w:style w:type="character" w:styleId="a9">
    <w:name w:val="Emphasis"/>
    <w:uiPriority w:val="20"/>
    <w:qFormat/>
    <w:rsid w:val="000466E0"/>
    <w:rPr>
      <w:i/>
      <w:iCs/>
    </w:rPr>
  </w:style>
  <w:style w:type="character" w:styleId="HTML2">
    <w:name w:val="HTML Definition"/>
    <w:rsid w:val="000466E0"/>
    <w:rPr>
      <w:i/>
      <w:iCs/>
    </w:rPr>
  </w:style>
  <w:style w:type="character" w:styleId="HTML3">
    <w:name w:val="HTML Typewriter"/>
    <w:rsid w:val="000466E0"/>
    <w:rPr>
      <w:rFonts w:ascii="Courier New" w:hAnsi="Courier New" w:cs="Courier New"/>
      <w:sz w:val="20"/>
      <w:szCs w:val="20"/>
      <w:lang w:bidi="ar-SA"/>
    </w:rPr>
  </w:style>
  <w:style w:type="character" w:styleId="HTML4">
    <w:name w:val="HTML Variable"/>
    <w:rsid w:val="000466E0"/>
    <w:rPr>
      <w:i/>
      <w:iCs/>
    </w:rPr>
  </w:style>
  <w:style w:type="character" w:styleId="aa">
    <w:name w:val="annotation reference"/>
    <w:rsid w:val="000466E0"/>
    <w:rPr>
      <w:sz w:val="21"/>
      <w:szCs w:val="21"/>
    </w:rPr>
  </w:style>
  <w:style w:type="character" w:styleId="HTML5">
    <w:name w:val="HTML Cite"/>
    <w:rsid w:val="000466E0"/>
    <w:rPr>
      <w:i/>
      <w:iCs/>
    </w:rPr>
  </w:style>
  <w:style w:type="character" w:styleId="HTML6">
    <w:name w:val="HTML Keyboard"/>
    <w:rsid w:val="000466E0"/>
    <w:rPr>
      <w:rFonts w:ascii="Courier New" w:hAnsi="Courier New" w:cs="Courier New"/>
      <w:sz w:val="20"/>
      <w:szCs w:val="20"/>
      <w:lang w:bidi="ar-SA"/>
    </w:rPr>
  </w:style>
  <w:style w:type="character" w:customStyle="1" w:styleId="style31">
    <w:name w:val="style31"/>
    <w:rsid w:val="000466E0"/>
    <w:rPr>
      <w:sz w:val="18"/>
      <w:szCs w:val="18"/>
    </w:rPr>
  </w:style>
  <w:style w:type="paragraph" w:styleId="ab">
    <w:name w:val="Document Map"/>
    <w:basedOn w:val="a"/>
    <w:rsid w:val="000466E0"/>
    <w:pPr>
      <w:shd w:val="clear" w:color="auto" w:fill="000080"/>
    </w:pPr>
    <w:rPr>
      <w:sz w:val="24"/>
      <w:szCs w:val="20"/>
    </w:rPr>
  </w:style>
  <w:style w:type="paragraph" w:styleId="2">
    <w:name w:val="List Number 2"/>
    <w:basedOn w:val="a"/>
    <w:rsid w:val="000466E0"/>
    <w:pPr>
      <w:numPr>
        <w:numId w:val="1"/>
      </w:numPr>
      <w:tabs>
        <w:tab w:val="left" w:pos="780"/>
        <w:tab w:val="left" w:pos="920"/>
      </w:tabs>
    </w:pPr>
  </w:style>
  <w:style w:type="paragraph" w:styleId="ac">
    <w:name w:val="envelope address"/>
    <w:basedOn w:val="a"/>
    <w:rsid w:val="000466E0"/>
    <w:pPr>
      <w:framePr w:w="7920" w:h="1980" w:hRule="exact" w:hSpace="180" w:wrap="notBeside" w:hAnchor="page" w:xAlign="center" w:yAlign="bottom"/>
      <w:snapToGrid w:val="0"/>
      <w:ind w:leftChars="1400" w:left="1400"/>
    </w:pPr>
    <w:rPr>
      <w:rFonts w:ascii="Arial" w:hAnsi="Arial" w:cs="Arial"/>
      <w:sz w:val="24"/>
    </w:rPr>
  </w:style>
  <w:style w:type="paragraph" w:styleId="ad">
    <w:name w:val="Body Text Indent"/>
    <w:basedOn w:val="a"/>
    <w:rsid w:val="000466E0"/>
    <w:pPr>
      <w:ind w:firstLine="480"/>
    </w:pPr>
    <w:rPr>
      <w:sz w:val="24"/>
      <w:szCs w:val="20"/>
    </w:rPr>
  </w:style>
  <w:style w:type="paragraph" w:styleId="ae">
    <w:name w:val="annotation text"/>
    <w:basedOn w:val="a"/>
    <w:rsid w:val="000466E0"/>
    <w:pPr>
      <w:jc w:val="left"/>
    </w:pPr>
  </w:style>
  <w:style w:type="paragraph" w:styleId="HTML7">
    <w:name w:val="HTML Address"/>
    <w:basedOn w:val="a"/>
    <w:rsid w:val="000466E0"/>
    <w:rPr>
      <w:i/>
      <w:iCs/>
    </w:rPr>
  </w:style>
  <w:style w:type="paragraph" w:styleId="21">
    <w:name w:val="List Bullet 2"/>
    <w:basedOn w:val="a"/>
    <w:rsid w:val="000466E0"/>
    <w:pPr>
      <w:tabs>
        <w:tab w:val="left" w:pos="780"/>
        <w:tab w:val="left" w:pos="920"/>
      </w:tabs>
      <w:ind w:left="920" w:hanging="360"/>
    </w:pPr>
  </w:style>
  <w:style w:type="paragraph" w:styleId="af">
    <w:name w:val="List Bullet"/>
    <w:basedOn w:val="a"/>
    <w:rsid w:val="000466E0"/>
    <w:pPr>
      <w:tabs>
        <w:tab w:val="left" w:pos="360"/>
        <w:tab w:val="left" w:pos="920"/>
      </w:tabs>
      <w:ind w:left="920" w:hanging="360"/>
    </w:pPr>
  </w:style>
  <w:style w:type="paragraph" w:customStyle="1" w:styleId="CharChar1Char">
    <w:name w:val="Char Char1 Char"/>
    <w:basedOn w:val="a"/>
    <w:rsid w:val="000466E0"/>
  </w:style>
  <w:style w:type="paragraph" w:styleId="af0">
    <w:name w:val="E-mail Signature"/>
    <w:basedOn w:val="a"/>
    <w:rsid w:val="000466E0"/>
  </w:style>
  <w:style w:type="paragraph" w:styleId="af1">
    <w:name w:val="Body Text First Indent"/>
    <w:basedOn w:val="af2"/>
    <w:rsid w:val="000466E0"/>
    <w:pPr>
      <w:autoSpaceDE/>
      <w:autoSpaceDN/>
      <w:adjustRightInd/>
      <w:spacing w:after="120" w:line="240" w:lineRule="auto"/>
      <w:ind w:firstLineChars="100" w:firstLine="100"/>
      <w:textAlignment w:val="auto"/>
    </w:pPr>
    <w:rPr>
      <w:kern w:val="2"/>
      <w:szCs w:val="24"/>
    </w:rPr>
  </w:style>
  <w:style w:type="paragraph" w:styleId="af3">
    <w:name w:val="Block Text"/>
    <w:basedOn w:val="a"/>
    <w:rsid w:val="000466E0"/>
    <w:pPr>
      <w:spacing w:after="120"/>
      <w:ind w:leftChars="700" w:left="700" w:rightChars="700" w:right="700"/>
    </w:pPr>
  </w:style>
  <w:style w:type="paragraph" w:styleId="af4">
    <w:name w:val="Normal Indent"/>
    <w:basedOn w:val="a"/>
    <w:rsid w:val="000466E0"/>
    <w:pPr>
      <w:ind w:firstLineChars="200" w:firstLine="200"/>
    </w:pPr>
  </w:style>
  <w:style w:type="paragraph" w:styleId="af5">
    <w:name w:val="List Number"/>
    <w:basedOn w:val="a"/>
    <w:rsid w:val="000466E0"/>
    <w:pPr>
      <w:tabs>
        <w:tab w:val="left" w:pos="360"/>
        <w:tab w:val="left" w:pos="920"/>
      </w:tabs>
      <w:ind w:left="920" w:hanging="360"/>
    </w:pPr>
  </w:style>
  <w:style w:type="paragraph" w:styleId="30">
    <w:name w:val="Body Text 3"/>
    <w:basedOn w:val="a"/>
    <w:rsid w:val="000466E0"/>
    <w:pPr>
      <w:spacing w:after="120"/>
    </w:pPr>
    <w:rPr>
      <w:sz w:val="16"/>
      <w:szCs w:val="16"/>
    </w:rPr>
  </w:style>
  <w:style w:type="paragraph" w:styleId="af6">
    <w:name w:val="annotation subject"/>
    <w:basedOn w:val="ae"/>
    <w:next w:val="ae"/>
    <w:rsid w:val="000466E0"/>
    <w:rPr>
      <w:b/>
      <w:bCs/>
    </w:rPr>
  </w:style>
  <w:style w:type="paragraph" w:styleId="31">
    <w:name w:val="List 3"/>
    <w:basedOn w:val="a"/>
    <w:rsid w:val="000466E0"/>
    <w:pPr>
      <w:ind w:leftChars="400" w:left="600" w:hangingChars="200" w:hanging="200"/>
    </w:pPr>
  </w:style>
  <w:style w:type="paragraph" w:styleId="af7">
    <w:name w:val="Closing"/>
    <w:basedOn w:val="a"/>
    <w:rsid w:val="000466E0"/>
    <w:pPr>
      <w:ind w:leftChars="2100" w:left="2100"/>
    </w:pPr>
  </w:style>
  <w:style w:type="paragraph" w:styleId="40">
    <w:name w:val="List Bullet 4"/>
    <w:basedOn w:val="a"/>
    <w:rsid w:val="000466E0"/>
    <w:pPr>
      <w:tabs>
        <w:tab w:val="left" w:pos="920"/>
        <w:tab w:val="left" w:pos="1620"/>
      </w:tabs>
      <w:ind w:left="920" w:hanging="360"/>
    </w:pPr>
  </w:style>
  <w:style w:type="paragraph" w:styleId="af8">
    <w:name w:val="Note Heading"/>
    <w:basedOn w:val="a"/>
    <w:next w:val="a"/>
    <w:rsid w:val="000466E0"/>
    <w:pPr>
      <w:jc w:val="center"/>
    </w:pPr>
  </w:style>
  <w:style w:type="paragraph" w:styleId="32">
    <w:name w:val="toc 3"/>
    <w:basedOn w:val="a"/>
    <w:next w:val="a"/>
    <w:rsid w:val="000466E0"/>
    <w:pPr>
      <w:ind w:leftChars="400" w:left="400"/>
    </w:pPr>
  </w:style>
  <w:style w:type="paragraph" w:styleId="af9">
    <w:name w:val="List"/>
    <w:basedOn w:val="a"/>
    <w:rsid w:val="000466E0"/>
    <w:pPr>
      <w:ind w:left="200" w:hangingChars="200" w:hanging="200"/>
    </w:pPr>
  </w:style>
  <w:style w:type="paragraph" w:styleId="af2">
    <w:name w:val="Body Text"/>
    <w:basedOn w:val="a"/>
    <w:rsid w:val="000466E0"/>
    <w:pPr>
      <w:autoSpaceDE w:val="0"/>
      <w:autoSpaceDN w:val="0"/>
      <w:adjustRightInd w:val="0"/>
      <w:spacing w:line="520" w:lineRule="atLeast"/>
      <w:textAlignment w:val="baseline"/>
    </w:pPr>
    <w:rPr>
      <w:kern w:val="0"/>
      <w:szCs w:val="20"/>
    </w:rPr>
  </w:style>
  <w:style w:type="paragraph" w:styleId="50">
    <w:name w:val="List Number 5"/>
    <w:basedOn w:val="a"/>
    <w:rsid w:val="000466E0"/>
    <w:pPr>
      <w:tabs>
        <w:tab w:val="left" w:pos="920"/>
        <w:tab w:val="left" w:pos="2040"/>
      </w:tabs>
      <w:ind w:left="920" w:hanging="360"/>
    </w:pPr>
  </w:style>
  <w:style w:type="paragraph" w:styleId="22">
    <w:name w:val="Body Text First Indent 2"/>
    <w:basedOn w:val="ad"/>
    <w:rsid w:val="000466E0"/>
    <w:pPr>
      <w:spacing w:after="120"/>
      <w:ind w:leftChars="200" w:left="200" w:firstLineChars="200" w:firstLine="200"/>
    </w:pPr>
    <w:rPr>
      <w:sz w:val="21"/>
      <w:szCs w:val="24"/>
    </w:rPr>
  </w:style>
  <w:style w:type="paragraph" w:styleId="10">
    <w:name w:val="toc 1"/>
    <w:basedOn w:val="a"/>
    <w:next w:val="a"/>
    <w:uiPriority w:val="39"/>
    <w:rsid w:val="000466E0"/>
  </w:style>
  <w:style w:type="paragraph" w:styleId="afa">
    <w:name w:val="header"/>
    <w:basedOn w:val="a"/>
    <w:rsid w:val="000466E0"/>
    <w:pPr>
      <w:pBdr>
        <w:bottom w:val="single" w:sz="6" w:space="1" w:color="auto"/>
      </w:pBdr>
      <w:tabs>
        <w:tab w:val="center" w:pos="4153"/>
        <w:tab w:val="right" w:pos="8306"/>
      </w:tabs>
      <w:snapToGrid w:val="0"/>
      <w:jc w:val="center"/>
    </w:pPr>
    <w:rPr>
      <w:sz w:val="18"/>
      <w:szCs w:val="20"/>
    </w:rPr>
  </w:style>
  <w:style w:type="paragraph" w:styleId="afb">
    <w:name w:val="Salutation"/>
    <w:basedOn w:val="a"/>
    <w:next w:val="a"/>
    <w:rsid w:val="000466E0"/>
  </w:style>
  <w:style w:type="paragraph" w:styleId="afc">
    <w:name w:val="Balloon Text"/>
    <w:basedOn w:val="a"/>
    <w:rsid w:val="000466E0"/>
    <w:rPr>
      <w:sz w:val="18"/>
      <w:szCs w:val="18"/>
    </w:rPr>
  </w:style>
  <w:style w:type="paragraph" w:styleId="HTML8">
    <w:name w:val="HTML Preformatted"/>
    <w:basedOn w:val="a"/>
    <w:rsid w:val="000466E0"/>
    <w:rPr>
      <w:rFonts w:ascii="Courier New" w:hAnsi="Courier New" w:cs="Courier New"/>
      <w:sz w:val="20"/>
      <w:szCs w:val="20"/>
    </w:rPr>
  </w:style>
  <w:style w:type="paragraph" w:styleId="23">
    <w:name w:val="List Continue 2"/>
    <w:basedOn w:val="a"/>
    <w:rsid w:val="000466E0"/>
    <w:pPr>
      <w:spacing w:after="120"/>
      <w:ind w:leftChars="400" w:left="400"/>
    </w:pPr>
  </w:style>
  <w:style w:type="paragraph" w:styleId="afd">
    <w:name w:val="Signature"/>
    <w:basedOn w:val="a"/>
    <w:rsid w:val="000466E0"/>
    <w:pPr>
      <w:ind w:leftChars="2100" w:left="2100"/>
    </w:pPr>
  </w:style>
  <w:style w:type="paragraph" w:styleId="33">
    <w:name w:val="List Bullet 3"/>
    <w:basedOn w:val="a"/>
    <w:rsid w:val="000466E0"/>
    <w:pPr>
      <w:tabs>
        <w:tab w:val="left" w:pos="920"/>
        <w:tab w:val="left" w:pos="1200"/>
      </w:tabs>
      <w:ind w:left="920" w:hanging="360"/>
    </w:pPr>
  </w:style>
  <w:style w:type="paragraph" w:styleId="34">
    <w:name w:val="List Number 3"/>
    <w:basedOn w:val="a"/>
    <w:rsid w:val="000466E0"/>
    <w:pPr>
      <w:tabs>
        <w:tab w:val="left" w:pos="920"/>
        <w:tab w:val="left" w:pos="1200"/>
      </w:tabs>
      <w:ind w:left="920" w:hanging="360"/>
    </w:pPr>
  </w:style>
  <w:style w:type="paragraph" w:styleId="24">
    <w:name w:val="List 2"/>
    <w:basedOn w:val="a"/>
    <w:rsid w:val="000466E0"/>
    <w:pPr>
      <w:ind w:leftChars="200" w:left="400" w:hangingChars="200" w:hanging="200"/>
    </w:pPr>
  </w:style>
  <w:style w:type="paragraph" w:styleId="afe">
    <w:name w:val="Message Header"/>
    <w:basedOn w:val="a"/>
    <w:rsid w:val="000466E0"/>
    <w:pPr>
      <w:pBdr>
        <w:top w:val="single" w:sz="6" w:space="1" w:color="auto"/>
        <w:left w:val="single" w:sz="6" w:space="1" w:color="auto"/>
        <w:bottom w:val="single" w:sz="6" w:space="1" w:color="auto"/>
        <w:right w:val="single" w:sz="6" w:space="1" w:color="auto"/>
      </w:pBdr>
      <w:shd w:val="pct20" w:color="auto" w:fill="auto"/>
      <w:ind w:leftChars="500" w:left="1000" w:hangingChars="500" w:hanging="500"/>
    </w:pPr>
    <w:rPr>
      <w:rFonts w:ascii="Arial" w:hAnsi="Arial" w:cs="Arial"/>
      <w:sz w:val="24"/>
    </w:rPr>
  </w:style>
  <w:style w:type="paragraph" w:styleId="aff">
    <w:name w:val="List Continue"/>
    <w:basedOn w:val="a"/>
    <w:rsid w:val="000466E0"/>
    <w:pPr>
      <w:spacing w:after="120"/>
      <w:ind w:leftChars="200" w:left="200"/>
    </w:pPr>
  </w:style>
  <w:style w:type="paragraph" w:styleId="51">
    <w:name w:val="List 5"/>
    <w:basedOn w:val="a"/>
    <w:rsid w:val="000466E0"/>
    <w:pPr>
      <w:ind w:leftChars="800" w:left="1000" w:hangingChars="200" w:hanging="200"/>
    </w:pPr>
  </w:style>
  <w:style w:type="paragraph" w:styleId="aff0">
    <w:name w:val="footnote text"/>
    <w:basedOn w:val="a"/>
    <w:rsid w:val="000466E0"/>
    <w:pPr>
      <w:widowControl/>
      <w:snapToGrid w:val="0"/>
      <w:jc w:val="left"/>
    </w:pPr>
    <w:rPr>
      <w:kern w:val="0"/>
      <w:sz w:val="18"/>
      <w:szCs w:val="18"/>
    </w:rPr>
  </w:style>
  <w:style w:type="paragraph" w:styleId="41">
    <w:name w:val="List Continue 4"/>
    <w:basedOn w:val="a"/>
    <w:rsid w:val="000466E0"/>
    <w:pPr>
      <w:spacing w:after="120"/>
      <w:ind w:leftChars="800" w:left="800"/>
    </w:pPr>
  </w:style>
  <w:style w:type="paragraph" w:styleId="aff1">
    <w:name w:val="footer"/>
    <w:basedOn w:val="a"/>
    <w:link w:val="Char"/>
    <w:uiPriority w:val="99"/>
    <w:rsid w:val="000466E0"/>
    <w:pPr>
      <w:tabs>
        <w:tab w:val="center" w:pos="4153"/>
        <w:tab w:val="right" w:pos="8306"/>
      </w:tabs>
      <w:snapToGrid w:val="0"/>
      <w:jc w:val="left"/>
    </w:pPr>
    <w:rPr>
      <w:sz w:val="18"/>
      <w:szCs w:val="20"/>
    </w:rPr>
  </w:style>
  <w:style w:type="paragraph" w:styleId="52">
    <w:name w:val="List Continue 5"/>
    <w:basedOn w:val="a"/>
    <w:rsid w:val="000466E0"/>
    <w:pPr>
      <w:spacing w:after="120"/>
      <w:ind w:leftChars="1000" w:left="1000"/>
    </w:pPr>
  </w:style>
  <w:style w:type="paragraph" w:styleId="42">
    <w:name w:val="List 4"/>
    <w:basedOn w:val="a"/>
    <w:rsid w:val="000466E0"/>
    <w:pPr>
      <w:ind w:leftChars="600" w:left="800" w:hangingChars="200" w:hanging="200"/>
    </w:pPr>
  </w:style>
  <w:style w:type="paragraph" w:styleId="aff2">
    <w:name w:val="Subtitle"/>
    <w:basedOn w:val="a"/>
    <w:qFormat/>
    <w:rsid w:val="000466E0"/>
    <w:pPr>
      <w:spacing w:before="240" w:after="60" w:line="312" w:lineRule="auto"/>
      <w:jc w:val="center"/>
      <w:outlineLvl w:val="1"/>
    </w:pPr>
    <w:rPr>
      <w:rFonts w:ascii="Arial" w:hAnsi="Arial" w:cs="Arial"/>
      <w:b/>
      <w:bCs/>
      <w:kern w:val="28"/>
      <w:sz w:val="32"/>
      <w:szCs w:val="32"/>
    </w:rPr>
  </w:style>
  <w:style w:type="paragraph" w:styleId="43">
    <w:name w:val="List Number 4"/>
    <w:basedOn w:val="a"/>
    <w:rsid w:val="000466E0"/>
    <w:pPr>
      <w:tabs>
        <w:tab w:val="left" w:pos="920"/>
        <w:tab w:val="left" w:pos="1620"/>
      </w:tabs>
      <w:ind w:left="920" w:hanging="360"/>
    </w:pPr>
  </w:style>
  <w:style w:type="paragraph" w:styleId="aff3">
    <w:name w:val="Plain Text"/>
    <w:basedOn w:val="a"/>
    <w:rsid w:val="000466E0"/>
    <w:rPr>
      <w:rFonts w:ascii="宋体" w:cs="Courier New"/>
      <w:szCs w:val="21"/>
    </w:rPr>
  </w:style>
  <w:style w:type="paragraph" w:styleId="aff4">
    <w:name w:val="Title"/>
    <w:basedOn w:val="a"/>
    <w:qFormat/>
    <w:rsid w:val="000466E0"/>
    <w:pPr>
      <w:adjustRightInd w:val="0"/>
      <w:spacing w:before="240" w:after="60" w:line="420" w:lineRule="atLeast"/>
      <w:jc w:val="center"/>
      <w:textAlignment w:val="baseline"/>
      <w:outlineLvl w:val="0"/>
    </w:pPr>
    <w:rPr>
      <w:rFonts w:ascii="Arial" w:hAnsi="Arial"/>
      <w:b/>
      <w:kern w:val="0"/>
      <w:sz w:val="32"/>
      <w:szCs w:val="20"/>
    </w:rPr>
  </w:style>
  <w:style w:type="paragraph" w:styleId="aff5">
    <w:name w:val="envelope return"/>
    <w:basedOn w:val="a"/>
    <w:rsid w:val="000466E0"/>
    <w:pPr>
      <w:snapToGrid w:val="0"/>
    </w:pPr>
    <w:rPr>
      <w:rFonts w:ascii="Arial" w:hAnsi="Arial" w:cs="Arial"/>
    </w:rPr>
  </w:style>
  <w:style w:type="paragraph" w:styleId="aff6">
    <w:name w:val="Normal (Web)"/>
    <w:basedOn w:val="a"/>
    <w:rsid w:val="000466E0"/>
    <w:rPr>
      <w:sz w:val="24"/>
    </w:rPr>
  </w:style>
  <w:style w:type="paragraph" w:styleId="53">
    <w:name w:val="List Bullet 5"/>
    <w:basedOn w:val="a"/>
    <w:rsid w:val="000466E0"/>
    <w:pPr>
      <w:tabs>
        <w:tab w:val="left" w:pos="920"/>
        <w:tab w:val="left" w:pos="2040"/>
      </w:tabs>
      <w:ind w:left="920" w:hanging="360"/>
    </w:pPr>
  </w:style>
  <w:style w:type="paragraph" w:styleId="aff7">
    <w:name w:val="Date"/>
    <w:basedOn w:val="a"/>
    <w:next w:val="a"/>
    <w:rsid w:val="000466E0"/>
    <w:pPr>
      <w:adjustRightInd w:val="0"/>
      <w:spacing w:line="312" w:lineRule="atLeast"/>
      <w:textAlignment w:val="baseline"/>
    </w:pPr>
    <w:rPr>
      <w:rFonts w:eastAsia="黑体"/>
      <w:spacing w:val="30"/>
      <w:kern w:val="0"/>
      <w:sz w:val="36"/>
      <w:szCs w:val="20"/>
    </w:rPr>
  </w:style>
  <w:style w:type="paragraph" w:styleId="35">
    <w:name w:val="List Continue 3"/>
    <w:basedOn w:val="a"/>
    <w:rsid w:val="000466E0"/>
    <w:pPr>
      <w:spacing w:after="120"/>
      <w:ind w:leftChars="600" w:left="600"/>
    </w:pPr>
  </w:style>
  <w:style w:type="paragraph" w:styleId="25">
    <w:name w:val="Body Text 2"/>
    <w:basedOn w:val="a"/>
    <w:rsid w:val="000466E0"/>
    <w:pPr>
      <w:tabs>
        <w:tab w:val="left" w:pos="8815"/>
      </w:tabs>
      <w:spacing w:before="240" w:line="360" w:lineRule="atLeast"/>
      <w:ind w:right="28"/>
    </w:pPr>
    <w:rPr>
      <w:szCs w:val="20"/>
    </w:rPr>
  </w:style>
  <w:style w:type="paragraph" w:styleId="26">
    <w:name w:val="toc 2"/>
    <w:basedOn w:val="a"/>
    <w:next w:val="a"/>
    <w:rsid w:val="000466E0"/>
    <w:pPr>
      <w:tabs>
        <w:tab w:val="right" w:leader="dot" w:pos="8664"/>
      </w:tabs>
      <w:ind w:leftChars="200" w:left="200"/>
      <w:jc w:val="center"/>
    </w:pPr>
  </w:style>
  <w:style w:type="paragraph" w:styleId="36">
    <w:name w:val="Body Text Indent 3"/>
    <w:basedOn w:val="a"/>
    <w:rsid w:val="000466E0"/>
    <w:pPr>
      <w:overflowPunct w:val="0"/>
      <w:adjustRightInd w:val="0"/>
      <w:spacing w:after="240" w:line="400" w:lineRule="atLeast"/>
      <w:ind w:firstLine="482"/>
    </w:pPr>
    <w:rPr>
      <w:kern w:val="0"/>
      <w:sz w:val="24"/>
      <w:szCs w:val="20"/>
    </w:rPr>
  </w:style>
  <w:style w:type="paragraph" w:styleId="27">
    <w:name w:val="Body Text Indent 2"/>
    <w:basedOn w:val="a"/>
    <w:rsid w:val="000466E0"/>
    <w:pPr>
      <w:spacing w:line="320" w:lineRule="atLeast"/>
      <w:ind w:firstLine="360"/>
    </w:pPr>
    <w:rPr>
      <w:sz w:val="24"/>
      <w:szCs w:val="20"/>
    </w:rPr>
  </w:style>
  <w:style w:type="paragraph" w:customStyle="1" w:styleId="aff8">
    <w:name w:val="表中"/>
    <w:basedOn w:val="a"/>
    <w:rsid w:val="000466E0"/>
    <w:pPr>
      <w:adjustRightInd w:val="0"/>
      <w:spacing w:line="360" w:lineRule="atLeast"/>
      <w:jc w:val="center"/>
      <w:textAlignment w:val="baseline"/>
    </w:pPr>
    <w:rPr>
      <w:kern w:val="0"/>
      <w:szCs w:val="20"/>
    </w:rPr>
  </w:style>
  <w:style w:type="paragraph" w:customStyle="1" w:styleId="Char1CharCharCharCharCharChar">
    <w:name w:val="Char1 Char Char Char Char Char Char"/>
    <w:basedOn w:val="a"/>
    <w:rsid w:val="000466E0"/>
  </w:style>
  <w:style w:type="paragraph" w:customStyle="1" w:styleId="11">
    <w:name w:val="1"/>
    <w:basedOn w:val="a"/>
    <w:rsid w:val="000466E0"/>
    <w:pPr>
      <w:adjustRightInd w:val="0"/>
      <w:spacing w:before="360" w:after="240" w:line="420" w:lineRule="atLeast"/>
      <w:ind w:firstLine="454"/>
      <w:textAlignment w:val="baseline"/>
    </w:pPr>
    <w:rPr>
      <w:b/>
      <w:kern w:val="0"/>
      <w:szCs w:val="20"/>
    </w:rPr>
  </w:style>
  <w:style w:type="paragraph" w:customStyle="1" w:styleId="CharCharCharCharCharChar">
    <w:name w:val="Char Char Char Char Char Char"/>
    <w:basedOn w:val="a"/>
    <w:rsid w:val="000466E0"/>
  </w:style>
  <w:style w:type="paragraph" w:customStyle="1" w:styleId="Char0">
    <w:name w:val="Char"/>
    <w:basedOn w:val="a"/>
    <w:rsid w:val="000466E0"/>
    <w:pPr>
      <w:textAlignment w:val="center"/>
    </w:pPr>
  </w:style>
  <w:style w:type="paragraph" w:customStyle="1" w:styleId="aff9">
    <w:name w:val="表"/>
    <w:basedOn w:val="a"/>
    <w:rsid w:val="000466E0"/>
    <w:pPr>
      <w:jc w:val="center"/>
    </w:pPr>
    <w:rPr>
      <w:rFonts w:ascii="宋体" w:cs="Arial Unicode MS"/>
      <w:szCs w:val="21"/>
    </w:rPr>
  </w:style>
  <w:style w:type="paragraph" w:customStyle="1" w:styleId="3Char">
    <w:name w:val="样式 标题 3 + 黑色 Char"/>
    <w:basedOn w:val="3"/>
    <w:rsid w:val="000466E0"/>
    <w:pPr>
      <w:tabs>
        <w:tab w:val="left" w:pos="-283"/>
      </w:tabs>
      <w:spacing w:before="0" w:after="40"/>
      <w:ind w:left="851" w:hanging="851"/>
    </w:pPr>
    <w:rPr>
      <w:rFonts w:eastAsia="楷体_GB2312"/>
      <w:color w:val="33CCCC"/>
      <w:sz w:val="28"/>
      <w:szCs w:val="28"/>
    </w:rPr>
  </w:style>
  <w:style w:type="paragraph" w:customStyle="1" w:styleId="CharCharCharCharCharCharCharCharChar1CharCharCharCharCharChar">
    <w:name w:val="Char Char Char Char Char Char Char Char Char1 Char Char Char Char Char Char"/>
    <w:basedOn w:val="a"/>
    <w:rsid w:val="000466E0"/>
  </w:style>
  <w:style w:type="paragraph" w:customStyle="1" w:styleId="affa">
    <w:name w:val="标准"/>
    <w:basedOn w:val="a"/>
    <w:rsid w:val="000466E0"/>
    <w:pPr>
      <w:adjustRightInd w:val="0"/>
      <w:spacing w:line="360" w:lineRule="auto"/>
      <w:jc w:val="center"/>
      <w:textAlignment w:val="baseline"/>
    </w:pPr>
    <w:rPr>
      <w:kern w:val="0"/>
      <w:szCs w:val="20"/>
    </w:rPr>
  </w:style>
  <w:style w:type="paragraph" w:customStyle="1" w:styleId="affb">
    <w:name w:val="表格"/>
    <w:basedOn w:val="a"/>
    <w:rsid w:val="000466E0"/>
    <w:pPr>
      <w:shd w:val="clear" w:color="auto" w:fill="FFFFFF"/>
      <w:jc w:val="center"/>
      <w:textAlignment w:val="center"/>
    </w:pPr>
    <w:rPr>
      <w:rFonts w:ascii="宋体"/>
      <w:snapToGrid w:val="0"/>
      <w:kern w:val="0"/>
      <w:szCs w:val="21"/>
    </w:rPr>
  </w:style>
  <w:style w:type="paragraph" w:customStyle="1" w:styleId="CharChar">
    <w:name w:val="Char Char"/>
    <w:basedOn w:val="a"/>
    <w:rsid w:val="000466E0"/>
  </w:style>
  <w:style w:type="paragraph" w:customStyle="1" w:styleId="af15hichaf0dbchf15cgrid">
    <w:name w:val="af15hichaf0dbchf15cgrid"/>
    <w:rsid w:val="000466E0"/>
    <w:pPr>
      <w:widowControl w:val="0"/>
      <w:tabs>
        <w:tab w:val="center" w:pos="4320"/>
        <w:tab w:val="right" w:pos="8640"/>
      </w:tabs>
      <w:adjustRightInd w:val="0"/>
      <w:spacing w:line="315" w:lineRule="atLeast"/>
      <w:jc w:val="both"/>
      <w:textAlignment w:val="baseline"/>
    </w:pPr>
    <w:rPr>
      <w:rFonts w:ascii="宋体"/>
      <w:sz w:val="21"/>
    </w:rPr>
  </w:style>
  <w:style w:type="paragraph" w:customStyle="1" w:styleId="affc">
    <w:name w:val="表格文字"/>
    <w:basedOn w:val="a"/>
    <w:rsid w:val="000466E0"/>
    <w:pPr>
      <w:adjustRightInd w:val="0"/>
      <w:spacing w:line="420" w:lineRule="atLeast"/>
      <w:jc w:val="left"/>
      <w:textAlignment w:val="baseline"/>
    </w:pPr>
    <w:rPr>
      <w:kern w:val="0"/>
      <w:szCs w:val="20"/>
    </w:rPr>
  </w:style>
  <w:style w:type="paragraph" w:customStyle="1" w:styleId="28">
    <w:name w:val="2"/>
    <w:basedOn w:val="a"/>
    <w:rsid w:val="000466E0"/>
    <w:pPr>
      <w:adjustRightInd w:val="0"/>
      <w:spacing w:line="420" w:lineRule="atLeast"/>
      <w:ind w:left="1134" w:hanging="227"/>
      <w:textAlignment w:val="baseline"/>
    </w:pPr>
    <w:rPr>
      <w:kern w:val="0"/>
      <w:szCs w:val="20"/>
    </w:rPr>
  </w:style>
  <w:style w:type="paragraph" w:customStyle="1" w:styleId="affd">
    <w:name w:val="表头"/>
    <w:basedOn w:val="a"/>
    <w:rsid w:val="000466E0"/>
    <w:pPr>
      <w:jc w:val="center"/>
    </w:pPr>
    <w:rPr>
      <w:rFonts w:ascii="Calibri" w:eastAsia="黑体" w:hAnsi="Calibri" w:cs="宋体"/>
      <w:b/>
      <w:snapToGrid w:val="0"/>
      <w:sz w:val="24"/>
      <w:szCs w:val="21"/>
    </w:rPr>
  </w:style>
  <w:style w:type="paragraph" w:customStyle="1" w:styleId="CharCharChar">
    <w:name w:val="Char Char Char"/>
    <w:basedOn w:val="a"/>
    <w:rsid w:val="000466E0"/>
  </w:style>
  <w:style w:type="character" w:customStyle="1" w:styleId="Char">
    <w:name w:val="页脚 Char"/>
    <w:basedOn w:val="a0"/>
    <w:link w:val="aff1"/>
    <w:uiPriority w:val="99"/>
    <w:rsid w:val="00A2025C"/>
    <w:rPr>
      <w:kern w:val="2"/>
      <w:sz w:val="18"/>
    </w:rPr>
  </w:style>
</w:styles>
</file>

<file path=word/webSettings.xml><?xml version="1.0" encoding="utf-8"?>
<w:webSettings xmlns:r="http://schemas.openxmlformats.org/officeDocument/2006/relationships" xmlns:w="http://schemas.openxmlformats.org/wordprocessingml/2006/main">
  <w:divs>
    <w:div w:id="233900814">
      <w:bodyDiv w:val="1"/>
      <w:marLeft w:val="0"/>
      <w:marRight w:val="0"/>
      <w:marTop w:val="0"/>
      <w:marBottom w:val="0"/>
      <w:divBdr>
        <w:top w:val="none" w:sz="0" w:space="0" w:color="auto"/>
        <w:left w:val="none" w:sz="0" w:space="0" w:color="auto"/>
        <w:bottom w:val="none" w:sz="0" w:space="0" w:color="auto"/>
        <w:right w:val="none" w:sz="0" w:space="0" w:color="auto"/>
      </w:divBdr>
    </w:div>
    <w:div w:id="729230132">
      <w:bodyDiv w:val="1"/>
      <w:marLeft w:val="0"/>
      <w:marRight w:val="0"/>
      <w:marTop w:val="0"/>
      <w:marBottom w:val="0"/>
      <w:divBdr>
        <w:top w:val="none" w:sz="0" w:space="0" w:color="auto"/>
        <w:left w:val="none" w:sz="0" w:space="0" w:color="auto"/>
        <w:bottom w:val="none" w:sz="0" w:space="0" w:color="auto"/>
        <w:right w:val="none" w:sz="0" w:space="0" w:color="auto"/>
      </w:divBdr>
    </w:div>
    <w:div w:id="1288899400">
      <w:bodyDiv w:val="1"/>
      <w:marLeft w:val="0"/>
      <w:marRight w:val="0"/>
      <w:marTop w:val="0"/>
      <w:marBottom w:val="0"/>
      <w:divBdr>
        <w:top w:val="none" w:sz="0" w:space="0" w:color="auto"/>
        <w:left w:val="none" w:sz="0" w:space="0" w:color="auto"/>
        <w:bottom w:val="none" w:sz="0" w:space="0" w:color="auto"/>
        <w:right w:val="none" w:sz="0" w:space="0" w:color="auto"/>
      </w:divBdr>
    </w:div>
    <w:div w:id="179837524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651</TotalTime>
  <Pages>15</Pages>
  <Words>742</Words>
  <Characters>4235</Characters>
  <Application>Microsoft Office Word</Application>
  <DocSecurity>0</DocSecurity>
  <PresentationFormat/>
  <Lines>35</Lines>
  <Paragraphs>9</Paragraphs>
  <Slides>0</Slides>
  <Notes>0</Notes>
  <HiddenSlides>0</HiddenSlides>
  <MMClips>0</MMClips>
  <ScaleCrop>false</ScaleCrop>
  <Company>China</Company>
  <LinksUpToDate>false</LinksUpToDate>
  <CharactersWithSpaces>4968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辛亥百年庆典道路系统改善工程投融资建设项目</dc:title>
  <dc:creator>User</dc:creator>
  <cp:lastModifiedBy>Administrator</cp:lastModifiedBy>
  <cp:revision>9</cp:revision>
  <cp:lastPrinted>2018-08-01T02:36:00Z</cp:lastPrinted>
  <dcterms:created xsi:type="dcterms:W3CDTF">2018-08-01T02:18:00Z</dcterms:created>
  <dcterms:modified xsi:type="dcterms:W3CDTF">2018-08-10T00:36:00Z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